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483" w:rsidRPr="00C655DF" w:rsidRDefault="00B80480" w:rsidP="00C655DF">
      <w:pPr>
        <w:outlineLvl w:val="0"/>
        <w:rPr>
          <w:rFonts w:ascii="標楷體" w:eastAsia="標楷體" w:hAnsi="標楷體"/>
          <w:b/>
          <w:color w:val="000000" w:themeColor="text1"/>
          <w:sz w:val="28"/>
          <w:szCs w:val="56"/>
        </w:rPr>
      </w:pPr>
      <w:r>
        <w:rPr>
          <w:rFonts w:ascii="標楷體" w:eastAsia="標楷體" w:hAnsi="標楷體"/>
          <w:b/>
          <w:noProof/>
          <w:color w:val="000000" w:themeColor="text1"/>
          <w:sz w:val="28"/>
          <w:szCs w:val="56"/>
        </w:rPr>
        <w:pict>
          <v:rect id="_x0000_s1026" style="position:absolute;margin-left:443.7pt;margin-top:-21.75pt;width:84.6pt;height:20.9pt;z-index:251661312" fillcolor="white [3201]" strokecolor="#c2d69b [1942]" strokeweight="1pt">
            <v:fill color2="#d6e3bc [1302]" focusposition="1" focussize="" focus="100%" type="gradient"/>
            <v:shadow on="t" type="perspective" color="#4e6128 [1606]" opacity=".5" offset="1pt" offset2="-3pt"/>
            <v:textbox inset="0,0,0,0">
              <w:txbxContent>
                <w:p w:rsidR="00B04643" w:rsidRPr="00B04643" w:rsidRDefault="00B04643" w:rsidP="00B04643">
                  <w:pPr>
                    <w:jc w:val="center"/>
                    <w:rPr>
                      <w:rFonts w:ascii="微軟正黑體" w:eastAsia="微軟正黑體" w:hAnsi="微軟正黑體"/>
                      <w:sz w:val="18"/>
                    </w:rPr>
                  </w:pPr>
                  <w:r w:rsidRPr="00B04643">
                    <w:rPr>
                      <w:rFonts w:ascii="微軟正黑體" w:eastAsia="微軟正黑體" w:hAnsi="微軟正黑體" w:hint="eastAsia"/>
                      <w:sz w:val="18"/>
                    </w:rPr>
                    <w:t>經濟部工業局廣告</w:t>
                  </w:r>
                </w:p>
              </w:txbxContent>
            </v:textbox>
          </v:rect>
        </w:pict>
      </w:r>
      <w:r w:rsidR="00626483" w:rsidRPr="00C655DF">
        <w:rPr>
          <w:rFonts w:ascii="標楷體" w:eastAsia="標楷體" w:hAnsi="標楷體"/>
          <w:b/>
          <w:color w:val="000000" w:themeColor="text1"/>
          <w:sz w:val="28"/>
          <w:szCs w:val="56"/>
        </w:rPr>
        <w:t>品牌台灣發展計畫第二期</w:t>
      </w:r>
    </w:p>
    <w:p w:rsidR="00537C45" w:rsidRDefault="00626483" w:rsidP="00537C45">
      <w:pPr>
        <w:jc w:val="center"/>
        <w:outlineLvl w:val="0"/>
        <w:rPr>
          <w:rFonts w:ascii="標楷體" w:eastAsia="標楷體" w:hAnsi="標楷體"/>
          <w:b/>
          <w:color w:val="000000" w:themeColor="text1"/>
          <w:sz w:val="40"/>
          <w:szCs w:val="56"/>
        </w:rPr>
      </w:pPr>
      <w:r w:rsidRPr="00C655DF">
        <w:rPr>
          <w:rFonts w:ascii="標楷體" w:eastAsia="標楷體" w:hAnsi="標楷體" w:hint="eastAsia"/>
          <w:b/>
          <w:color w:val="000000" w:themeColor="text1"/>
          <w:sz w:val="40"/>
          <w:szCs w:val="56"/>
        </w:rPr>
        <w:t>品牌核心講座</w:t>
      </w:r>
      <w:r w:rsidR="003267B9" w:rsidRPr="00C655DF">
        <w:rPr>
          <w:rFonts w:ascii="標楷體" w:eastAsia="標楷體" w:hAnsi="標楷體" w:hint="eastAsia"/>
          <w:b/>
          <w:color w:val="000000" w:themeColor="text1"/>
          <w:sz w:val="40"/>
          <w:szCs w:val="56"/>
        </w:rPr>
        <w:t>(</w:t>
      </w:r>
      <w:r w:rsidR="00A66BDA">
        <w:rPr>
          <w:rFonts w:ascii="標楷體" w:eastAsia="標楷體" w:hAnsi="標楷體" w:hint="eastAsia"/>
          <w:b/>
          <w:color w:val="000000" w:themeColor="text1"/>
          <w:sz w:val="40"/>
          <w:szCs w:val="56"/>
        </w:rPr>
        <w:t>四</w:t>
      </w:r>
      <w:r w:rsidR="003267B9" w:rsidRPr="00C655DF">
        <w:rPr>
          <w:rFonts w:ascii="標楷體" w:eastAsia="標楷體" w:hAnsi="標楷體" w:hint="eastAsia"/>
          <w:b/>
          <w:color w:val="000000" w:themeColor="text1"/>
          <w:sz w:val="40"/>
          <w:szCs w:val="56"/>
        </w:rPr>
        <w:t>)</w:t>
      </w:r>
      <w:r w:rsidR="00C655DF">
        <w:rPr>
          <w:rFonts w:ascii="標楷體" w:eastAsia="標楷體" w:hAnsi="標楷體" w:hint="eastAsia"/>
          <w:b/>
          <w:color w:val="000000" w:themeColor="text1"/>
          <w:sz w:val="40"/>
          <w:szCs w:val="56"/>
        </w:rPr>
        <w:t xml:space="preserve"> </w:t>
      </w:r>
      <w:r w:rsidR="00831C42">
        <w:rPr>
          <w:rFonts w:ascii="標楷體" w:eastAsia="標楷體" w:hAnsi="標楷體" w:hint="eastAsia"/>
          <w:b/>
          <w:color w:val="000000" w:themeColor="text1"/>
          <w:sz w:val="40"/>
          <w:szCs w:val="56"/>
        </w:rPr>
        <w:t>報名簡章</w:t>
      </w:r>
    </w:p>
    <w:p w:rsidR="00C655DF" w:rsidRPr="008D15E4" w:rsidRDefault="00C655DF" w:rsidP="00537C45">
      <w:pPr>
        <w:jc w:val="center"/>
        <w:outlineLvl w:val="0"/>
        <w:rPr>
          <w:rFonts w:ascii="標楷體" w:eastAsia="標楷體" w:hAnsi="標楷體"/>
          <w:b/>
          <w:color w:val="7030A0"/>
          <w:sz w:val="40"/>
          <w:szCs w:val="56"/>
        </w:rPr>
      </w:pPr>
      <w:r w:rsidRPr="008D15E4">
        <w:rPr>
          <w:rFonts w:ascii="標楷體" w:eastAsia="標楷體" w:hAnsi="標楷體" w:hint="eastAsia"/>
          <w:b/>
          <w:color w:val="7030A0"/>
          <w:sz w:val="40"/>
          <w:szCs w:val="56"/>
        </w:rPr>
        <w:t>【免費】</w:t>
      </w:r>
      <w:r w:rsidR="0044035B">
        <w:rPr>
          <w:rFonts w:ascii="標楷體" w:eastAsia="標楷體" w:hAnsi="標楷體" w:hint="eastAsia"/>
          <w:b/>
          <w:color w:val="7030A0"/>
          <w:sz w:val="40"/>
          <w:szCs w:val="56"/>
        </w:rPr>
        <w:t>如何</w:t>
      </w:r>
      <w:proofErr w:type="gramStart"/>
      <w:r w:rsidR="0044035B">
        <w:rPr>
          <w:rFonts w:ascii="標楷體" w:eastAsia="標楷體" w:hAnsi="標楷體" w:hint="eastAsia"/>
          <w:b/>
          <w:color w:val="7030A0"/>
          <w:sz w:val="40"/>
          <w:szCs w:val="56"/>
        </w:rPr>
        <w:t>規畫智</w:t>
      </w:r>
      <w:proofErr w:type="gramEnd"/>
      <w:r w:rsidR="0044035B">
        <w:rPr>
          <w:rFonts w:ascii="標楷體" w:eastAsia="標楷體" w:hAnsi="標楷體" w:hint="eastAsia"/>
          <w:b/>
          <w:color w:val="7030A0"/>
          <w:sz w:val="40"/>
          <w:szCs w:val="56"/>
        </w:rPr>
        <w:t>財</w:t>
      </w:r>
      <w:r w:rsidR="00A66BDA" w:rsidRPr="00A66BDA">
        <w:rPr>
          <w:rFonts w:ascii="標楷體" w:eastAsia="標楷體" w:hAnsi="標楷體" w:hint="eastAsia"/>
          <w:b/>
          <w:color w:val="7030A0"/>
          <w:sz w:val="40"/>
          <w:szCs w:val="56"/>
        </w:rPr>
        <w:t>、鞏固你的品牌地位</w:t>
      </w:r>
    </w:p>
    <w:p w:rsidR="0024590E" w:rsidRPr="004E285C" w:rsidRDefault="008430AC" w:rsidP="0044035B">
      <w:pPr>
        <w:widowControl/>
        <w:shd w:val="clear" w:color="auto" w:fill="FFFFFF" w:themeFill="background1"/>
        <w:spacing w:beforeLines="50" w:line="270" w:lineRule="atLeast"/>
        <w:ind w:firstLine="420"/>
        <w:jc w:val="both"/>
        <w:outlineLvl w:val="2"/>
        <w:rPr>
          <w:rFonts w:ascii="標楷體" w:eastAsia="標楷體" w:hAnsi="標楷體" w:cs="標楷體"/>
          <w:szCs w:val="24"/>
        </w:rPr>
      </w:pPr>
      <w:bookmarkStart w:id="0" w:name="_GoBack"/>
      <w:bookmarkEnd w:id="0"/>
      <w:r>
        <w:rPr>
          <w:rFonts w:ascii="標楷體" w:eastAsia="標楷體" w:hAnsi="標楷體" w:cs="標楷體" w:hint="eastAsia"/>
          <w:noProof/>
          <w:szCs w:val="24"/>
        </w:rPr>
        <w:drawing>
          <wp:anchor distT="0" distB="0" distL="114300" distR="114300" simplePos="0" relativeHeight="251665408" behindDoc="0" locked="0" layoutInCell="1" allowOverlap="1">
            <wp:simplePos x="0" y="0"/>
            <wp:positionH relativeFrom="column">
              <wp:posOffset>4728845</wp:posOffset>
            </wp:positionH>
            <wp:positionV relativeFrom="paragraph">
              <wp:posOffset>212090</wp:posOffset>
            </wp:positionV>
            <wp:extent cx="1734820" cy="2105025"/>
            <wp:effectExtent l="19050" t="0" r="0" b="0"/>
            <wp:wrapSquare wrapText="bothSides"/>
            <wp:docPr id="1" name="Picture 7" descr="130315-品牌啟動大會-PP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7" descr="130315-品牌啟動大會-PPT-01"/>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1042" b="21111"/>
                    <a:stretch/>
                  </pic:blipFill>
                  <pic:spPr bwMode="auto">
                    <a:xfrm>
                      <a:off x="0" y="0"/>
                      <a:ext cx="1734820" cy="2105025"/>
                    </a:xfrm>
                    <a:prstGeom prst="rect">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526EDE" w:rsidRPr="004E285C">
        <w:rPr>
          <w:rFonts w:ascii="標楷體" w:eastAsia="標楷體" w:hAnsi="標楷體" w:cs="標楷體" w:hint="eastAsia"/>
          <w:szCs w:val="24"/>
        </w:rPr>
        <w:t>不只是製造業及科技業，</w:t>
      </w:r>
      <w:r w:rsidR="00526EDE" w:rsidRPr="004E285C">
        <w:rPr>
          <w:rFonts w:ascii="標楷體" w:eastAsia="標楷體" w:hAnsi="標楷體" w:cs="Arial" w:hint="eastAsia"/>
          <w:b/>
          <w:color w:val="002060"/>
          <w:szCs w:val="24"/>
          <w:shd w:val="clear" w:color="auto" w:fill="FFFFFF"/>
        </w:rPr>
        <w:t>商業服務業也同樣會遇到</w:t>
      </w:r>
      <w:r w:rsidR="0024590E">
        <w:rPr>
          <w:rFonts w:ascii="標楷體" w:eastAsia="標楷體" w:hAnsi="標楷體" w:cs="Arial" w:hint="eastAsia"/>
          <w:b/>
          <w:color w:val="002060"/>
          <w:szCs w:val="24"/>
          <w:shd w:val="clear" w:color="auto" w:fill="FFFFFF"/>
        </w:rPr>
        <w:t>智慧財產</w:t>
      </w:r>
      <w:r w:rsidR="00526EDE" w:rsidRPr="004E285C">
        <w:rPr>
          <w:rFonts w:ascii="標楷體" w:eastAsia="標楷體" w:hAnsi="標楷體" w:cs="Arial" w:hint="eastAsia"/>
          <w:b/>
          <w:color w:val="002060"/>
          <w:szCs w:val="24"/>
          <w:shd w:val="clear" w:color="auto" w:fill="FFFFFF"/>
        </w:rPr>
        <w:t>的問題</w:t>
      </w:r>
      <w:r w:rsidR="00526EDE" w:rsidRPr="004E285C">
        <w:rPr>
          <w:rFonts w:ascii="標楷體" w:eastAsia="標楷體" w:hAnsi="標楷體" w:cs="標楷體" w:hint="eastAsia"/>
          <w:szCs w:val="24"/>
        </w:rPr>
        <w:t>，例如經營模式被複製、LOGO商標被抄襲、產品設計或製作技術被模仿</w:t>
      </w:r>
      <w:r w:rsidR="00526EDE" w:rsidRPr="004E285C">
        <w:rPr>
          <w:rFonts w:ascii="標楷體" w:eastAsia="標楷體" w:hAnsi="標楷體" w:cs="標楷體"/>
          <w:szCs w:val="24"/>
        </w:rPr>
        <w:t>…</w:t>
      </w:r>
      <w:r w:rsidR="00526EDE" w:rsidRPr="004E285C">
        <w:rPr>
          <w:rFonts w:ascii="標楷體" w:eastAsia="標楷體" w:hAnsi="標楷體" w:cs="標楷體" w:hint="eastAsia"/>
          <w:szCs w:val="24"/>
        </w:rPr>
        <w:t>等。</w:t>
      </w:r>
      <w:r w:rsidR="0024590E" w:rsidRPr="004E285C">
        <w:rPr>
          <w:rFonts w:ascii="標楷體" w:eastAsia="標楷體" w:hAnsi="標楷體" w:cs="標楷體" w:hint="eastAsia"/>
          <w:szCs w:val="24"/>
        </w:rPr>
        <w:t>事實上，</w:t>
      </w:r>
      <w:r w:rsidR="0024590E" w:rsidRPr="0024590E">
        <w:rPr>
          <w:rFonts w:ascii="標楷體" w:eastAsia="標楷體" w:hAnsi="標楷體" w:cs="標楷體" w:hint="eastAsia"/>
          <w:szCs w:val="24"/>
        </w:rPr>
        <w:t>整體</w:t>
      </w:r>
      <w:r w:rsidR="0024590E" w:rsidRPr="0024590E">
        <w:rPr>
          <w:rFonts w:ascii="標楷體" w:eastAsia="標楷體" w:hAnsi="標楷體" w:cs="標楷體" w:hint="eastAsia"/>
          <w:b/>
          <w:color w:val="FF0000"/>
          <w:szCs w:val="24"/>
          <w:u w:val="single"/>
        </w:rPr>
        <w:t>企業品牌經營的過程，都不斷在產出無形的智慧財產。</w:t>
      </w:r>
      <w:r w:rsidR="0024590E" w:rsidRPr="004E285C">
        <w:rPr>
          <w:rFonts w:ascii="標楷體" w:eastAsia="標楷體" w:hAnsi="標楷體" w:cs="標楷體" w:hint="eastAsia"/>
          <w:color w:val="000000" w:themeColor="text1"/>
          <w:szCs w:val="24"/>
        </w:rPr>
        <w:t>忽視智慧財產的結果，往往導致企業辛苦投入建立的品牌成果因缺乏智財認知與保護而喪失競爭優勢。</w:t>
      </w:r>
    </w:p>
    <w:p w:rsidR="00526EDE" w:rsidRPr="004E285C" w:rsidRDefault="0024590E" w:rsidP="0044035B">
      <w:pPr>
        <w:widowControl/>
        <w:adjustRightInd/>
        <w:spacing w:beforeLines="50" w:line="340" w:lineRule="atLeast"/>
        <w:ind w:firstLine="480"/>
        <w:textAlignment w:val="auto"/>
        <w:rPr>
          <w:rFonts w:ascii="Calibri" w:hAnsi="Calibri" w:cs="新細明體"/>
          <w:color w:val="000000"/>
          <w:sz w:val="22"/>
          <w:szCs w:val="27"/>
        </w:rPr>
      </w:pPr>
      <w:r>
        <w:rPr>
          <w:rFonts w:ascii="標楷體" w:eastAsia="標楷體" w:hAnsi="標楷體" w:cs="標楷體" w:hint="eastAsia"/>
          <w:szCs w:val="24"/>
        </w:rPr>
        <w:t>企業</w:t>
      </w:r>
      <w:r w:rsidR="008430AC">
        <w:rPr>
          <w:rFonts w:ascii="標楷體" w:eastAsia="標楷體" w:hAnsi="標楷體" w:cs="標楷體" w:hint="eastAsia"/>
          <w:szCs w:val="24"/>
        </w:rPr>
        <w:t>發展品牌，</w:t>
      </w:r>
      <w:r>
        <w:rPr>
          <w:rFonts w:ascii="標楷體" w:eastAsia="標楷體" w:hAnsi="標楷體" w:cs="標楷體" w:hint="eastAsia"/>
          <w:szCs w:val="24"/>
        </w:rPr>
        <w:t>要如何保護智慧財產</w:t>
      </w:r>
      <w:r w:rsidR="008430AC">
        <w:rPr>
          <w:rFonts w:ascii="標楷體" w:eastAsia="標楷體" w:hAnsi="標楷體" w:cs="標楷體" w:hint="eastAsia"/>
          <w:szCs w:val="24"/>
        </w:rPr>
        <w:t>？如何透過商標</w:t>
      </w:r>
      <w:proofErr w:type="gramStart"/>
      <w:r w:rsidR="008430AC">
        <w:rPr>
          <w:rFonts w:ascii="標楷體" w:eastAsia="標楷體" w:hAnsi="標楷體" w:cs="標楷體" w:hint="eastAsia"/>
          <w:szCs w:val="24"/>
        </w:rPr>
        <w:t>規</w:t>
      </w:r>
      <w:proofErr w:type="gramEnd"/>
      <w:r w:rsidR="008430AC">
        <w:rPr>
          <w:rFonts w:ascii="標楷體" w:eastAsia="標楷體" w:hAnsi="標楷體" w:cs="標楷體" w:hint="eastAsia"/>
          <w:szCs w:val="24"/>
        </w:rPr>
        <w:t>畫、鞏固自身的品牌地位</w:t>
      </w:r>
      <w:r w:rsidR="00526EDE" w:rsidRPr="004E285C">
        <w:rPr>
          <w:rFonts w:ascii="標楷體" w:eastAsia="標楷體" w:hAnsi="標楷體" w:cs="標楷體" w:hint="eastAsia"/>
          <w:szCs w:val="24"/>
        </w:rPr>
        <w:t>？本次講座邀請到</w:t>
      </w:r>
      <w:proofErr w:type="gramStart"/>
      <w:r w:rsidR="00526EDE" w:rsidRPr="004E285C">
        <w:rPr>
          <w:rFonts w:ascii="標楷體" w:eastAsia="標楷體" w:hAnsi="標楷體" w:cs="標楷體" w:hint="eastAsia"/>
          <w:b/>
          <w:color w:val="7030A0"/>
          <w:szCs w:val="24"/>
        </w:rPr>
        <w:t>磐</w:t>
      </w:r>
      <w:proofErr w:type="gramEnd"/>
      <w:r w:rsidR="00526EDE" w:rsidRPr="004E285C">
        <w:rPr>
          <w:rFonts w:ascii="標楷體" w:eastAsia="標楷體" w:hAnsi="標楷體" w:cs="標楷體" w:hint="eastAsia"/>
          <w:b/>
          <w:color w:val="7030A0"/>
          <w:szCs w:val="24"/>
        </w:rPr>
        <w:t>安智慧財產教育基金會 資深顧問 盧文祥</w:t>
      </w:r>
      <w:r w:rsidR="00526EDE" w:rsidRPr="004E285C">
        <w:rPr>
          <w:rFonts w:ascii="標楷體" w:eastAsia="標楷體" w:hAnsi="標楷體" w:cs="標楷體" w:hint="eastAsia"/>
          <w:szCs w:val="24"/>
        </w:rPr>
        <w:t>，</w:t>
      </w:r>
      <w:r w:rsidR="00526EDE">
        <w:rPr>
          <w:rFonts w:ascii="標楷體" w:eastAsia="標楷體" w:hAnsi="標楷體" w:cs="Arial" w:hint="eastAsia"/>
          <w:color w:val="000000"/>
        </w:rPr>
        <w:t>以他</w:t>
      </w:r>
      <w:r w:rsidR="00526EDE" w:rsidRPr="004E285C">
        <w:rPr>
          <w:rFonts w:ascii="標楷體" w:eastAsia="標楷體" w:hAnsi="標楷體" w:cs="Arial" w:hint="eastAsia"/>
          <w:color w:val="000000"/>
        </w:rPr>
        <w:t>專業及豐富的經驗技巧，</w:t>
      </w:r>
      <w:r w:rsidR="004730C7">
        <w:rPr>
          <w:rFonts w:ascii="標楷體" w:eastAsia="標楷體" w:hAnsi="標楷體" w:cs="Arial" w:hint="eastAsia"/>
          <w:color w:val="000000"/>
        </w:rPr>
        <w:t>並運用生活上的案例，由淺入深、</w:t>
      </w:r>
      <w:r>
        <w:rPr>
          <w:rFonts w:ascii="標楷體" w:eastAsia="標楷體" w:hAnsi="標楷體" w:cs="Arial" w:hint="eastAsia"/>
          <w:color w:val="000000"/>
        </w:rPr>
        <w:t>深</w:t>
      </w:r>
      <w:r w:rsidR="004730C7">
        <w:rPr>
          <w:rFonts w:ascii="標楷體" w:eastAsia="標楷體" w:hAnsi="標楷體" w:cs="Arial" w:hint="eastAsia"/>
          <w:color w:val="000000"/>
        </w:rPr>
        <w:t>入淺出，帶大家操作及解決實務上會碰到的問題</w:t>
      </w:r>
      <w:r w:rsidR="00526EDE" w:rsidRPr="004E285C">
        <w:rPr>
          <w:rFonts w:ascii="標楷體" w:eastAsia="標楷體" w:hAnsi="標楷體" w:cs="Arial" w:hint="eastAsia"/>
          <w:color w:val="000000"/>
        </w:rPr>
        <w:t>。</w:t>
      </w:r>
    </w:p>
    <w:p w:rsidR="0032072F" w:rsidRDefault="0032072F" w:rsidP="003267B9">
      <w:pPr>
        <w:widowControl/>
        <w:spacing w:line="60" w:lineRule="auto"/>
        <w:jc w:val="both"/>
        <w:outlineLvl w:val="2"/>
        <w:rPr>
          <w:rFonts w:ascii="標楷體" w:eastAsia="標楷體" w:hAnsi="標楷體"/>
          <w:szCs w:val="24"/>
        </w:rPr>
      </w:pPr>
    </w:p>
    <w:p w:rsidR="001B4D9E" w:rsidRPr="0032072F" w:rsidRDefault="001B4D9E" w:rsidP="001B4D9E">
      <w:pPr>
        <w:pStyle w:val="a"/>
        <w:numPr>
          <w:ilvl w:val="0"/>
          <w:numId w:val="2"/>
        </w:numPr>
        <w:spacing w:before="180" w:line="0" w:lineRule="atLeast"/>
        <w:ind w:left="563" w:hangingChars="201" w:hanging="563"/>
        <w:rPr>
          <w:rFonts w:ascii="標楷體" w:hAnsi="標楷體"/>
          <w:b w:val="0"/>
          <w:bCs/>
          <w:szCs w:val="24"/>
        </w:rPr>
      </w:pPr>
      <w:r w:rsidRPr="0032072F">
        <w:rPr>
          <w:rFonts w:ascii="標楷體" w:hAnsi="標楷體"/>
          <w:b w:val="0"/>
          <w:bCs/>
          <w:szCs w:val="24"/>
        </w:rPr>
        <w:t>講座日期：</w:t>
      </w:r>
      <w:r w:rsidR="00A66BDA" w:rsidRPr="00A66BDA">
        <w:rPr>
          <w:rFonts w:ascii="標楷體" w:hAnsi="標楷體" w:hint="eastAsia"/>
          <w:b w:val="0"/>
          <w:bCs/>
          <w:szCs w:val="24"/>
        </w:rPr>
        <w:t>5/17(五)  09:00~12:00</w:t>
      </w:r>
    </w:p>
    <w:p w:rsidR="001B4D9E" w:rsidRPr="0032072F" w:rsidRDefault="001B4D9E" w:rsidP="001B4D9E">
      <w:pPr>
        <w:pStyle w:val="a"/>
        <w:numPr>
          <w:ilvl w:val="0"/>
          <w:numId w:val="2"/>
        </w:numPr>
        <w:spacing w:before="180" w:line="0" w:lineRule="atLeast"/>
        <w:ind w:left="563" w:hangingChars="201" w:hanging="563"/>
        <w:rPr>
          <w:rFonts w:ascii="標楷體" w:hAnsi="標楷體"/>
          <w:b w:val="0"/>
          <w:bCs/>
          <w:szCs w:val="24"/>
        </w:rPr>
      </w:pPr>
      <w:r w:rsidRPr="0032072F">
        <w:rPr>
          <w:rFonts w:ascii="標楷體" w:hAnsi="標楷體"/>
          <w:b w:val="0"/>
          <w:bCs/>
          <w:szCs w:val="24"/>
        </w:rPr>
        <w:t>講座地點：</w:t>
      </w:r>
      <w:r w:rsidR="00A66BDA" w:rsidRPr="00A66BDA">
        <w:rPr>
          <w:rFonts w:ascii="標楷體" w:hAnsi="標楷體" w:hint="eastAsia"/>
          <w:b w:val="0"/>
          <w:bCs/>
          <w:szCs w:val="24"/>
        </w:rPr>
        <w:t>高雄 蓮潭國際會館</w:t>
      </w:r>
      <w:r w:rsidR="00A66BDA">
        <w:rPr>
          <w:rFonts w:ascii="標楷體" w:hAnsi="標楷體" w:hint="eastAsia"/>
          <w:b w:val="0"/>
          <w:bCs/>
          <w:szCs w:val="24"/>
        </w:rPr>
        <w:t xml:space="preserve"> 102大型會議室</w:t>
      </w:r>
    </w:p>
    <w:p w:rsidR="007774F9" w:rsidRPr="0032072F" w:rsidRDefault="00EC5C95" w:rsidP="00EF4C8A">
      <w:pPr>
        <w:pStyle w:val="a"/>
        <w:numPr>
          <w:ilvl w:val="0"/>
          <w:numId w:val="2"/>
        </w:numPr>
        <w:spacing w:before="180" w:line="0" w:lineRule="atLeast"/>
        <w:ind w:left="563" w:hangingChars="201" w:hanging="563"/>
        <w:rPr>
          <w:rFonts w:ascii="標楷體" w:hAnsi="標楷體"/>
          <w:b w:val="0"/>
        </w:rPr>
      </w:pPr>
      <w:r w:rsidRPr="0032072F">
        <w:rPr>
          <w:rFonts w:ascii="標楷體" w:hAnsi="標楷體" w:hint="eastAsia"/>
          <w:b w:val="0"/>
          <w:bCs/>
          <w:szCs w:val="24"/>
        </w:rPr>
        <w:t>報名方式：</w:t>
      </w:r>
      <w:r w:rsidR="00A66BDA">
        <w:rPr>
          <w:rFonts w:ascii="標楷體" w:hAnsi="標楷體" w:hint="eastAsia"/>
          <w:bCs/>
          <w:color w:val="FF0000"/>
          <w:szCs w:val="24"/>
        </w:rPr>
        <w:t>5/15</w:t>
      </w:r>
      <w:r w:rsidR="007C787D" w:rsidRPr="004547AA">
        <w:rPr>
          <w:rFonts w:ascii="標楷體" w:hAnsi="標楷體" w:hint="eastAsia"/>
          <w:bCs/>
          <w:color w:val="FF0000"/>
          <w:szCs w:val="24"/>
        </w:rPr>
        <w:t>截止報名</w:t>
      </w:r>
      <w:r w:rsidR="00FD24D1" w:rsidRPr="004547AA">
        <w:rPr>
          <w:rFonts w:ascii="標楷體" w:hAnsi="標楷體" w:hint="eastAsia"/>
          <w:bCs/>
          <w:color w:val="FF0000"/>
          <w:szCs w:val="24"/>
        </w:rPr>
        <w:t>!</w:t>
      </w:r>
    </w:p>
    <w:p w:rsidR="007774F9" w:rsidRPr="0032072F" w:rsidRDefault="007774F9" w:rsidP="007774F9">
      <w:pPr>
        <w:pStyle w:val="a"/>
        <w:numPr>
          <w:ilvl w:val="1"/>
          <w:numId w:val="2"/>
        </w:numPr>
        <w:spacing w:before="180" w:line="0" w:lineRule="atLeast"/>
        <w:rPr>
          <w:rFonts w:ascii="標楷體" w:hAnsi="標楷體"/>
          <w:b w:val="0"/>
        </w:rPr>
      </w:pPr>
      <w:proofErr w:type="gramStart"/>
      <w:r w:rsidRPr="0032072F">
        <w:rPr>
          <w:rFonts w:ascii="標楷體" w:hAnsi="標楷體" w:hint="eastAsia"/>
          <w:b w:val="0"/>
          <w:bCs/>
          <w:szCs w:val="24"/>
        </w:rPr>
        <w:t>線上報名</w:t>
      </w:r>
      <w:proofErr w:type="gramEnd"/>
      <w:r w:rsidRPr="0032072F">
        <w:rPr>
          <w:rFonts w:ascii="標楷體" w:hAnsi="標楷體" w:hint="eastAsia"/>
          <w:b w:val="0"/>
          <w:bCs/>
          <w:szCs w:val="24"/>
        </w:rPr>
        <w:t>：</w:t>
      </w:r>
      <w:r w:rsidR="00A66BDA" w:rsidRPr="00A66BDA">
        <w:rPr>
          <w:rFonts w:ascii="標楷體" w:hAnsi="標楷體"/>
          <w:b w:val="0"/>
          <w:bCs/>
          <w:szCs w:val="24"/>
        </w:rPr>
        <w:t>http://goo.gl/tSJ84</w:t>
      </w:r>
    </w:p>
    <w:p w:rsidR="00C655DF" w:rsidRDefault="00EC5C95" w:rsidP="004547AA">
      <w:pPr>
        <w:pStyle w:val="a"/>
        <w:numPr>
          <w:ilvl w:val="1"/>
          <w:numId w:val="2"/>
        </w:numPr>
        <w:spacing w:before="180" w:line="0" w:lineRule="atLeast"/>
        <w:rPr>
          <w:rFonts w:ascii="標楷體" w:hAnsi="標楷體"/>
          <w:b w:val="0"/>
        </w:rPr>
      </w:pPr>
      <w:r w:rsidRPr="0032072F">
        <w:rPr>
          <w:rFonts w:ascii="標楷體" w:hAnsi="標楷體" w:hint="eastAsia"/>
          <w:b w:val="0"/>
          <w:bCs/>
          <w:szCs w:val="24"/>
        </w:rPr>
        <w:t>Email</w:t>
      </w:r>
      <w:r w:rsidR="007774F9" w:rsidRPr="0032072F">
        <w:rPr>
          <w:rFonts w:ascii="標楷體" w:hAnsi="標楷體" w:hint="eastAsia"/>
          <w:b w:val="0"/>
          <w:bCs/>
          <w:szCs w:val="24"/>
        </w:rPr>
        <w:t>報名</w:t>
      </w:r>
      <w:r w:rsidR="002006B7" w:rsidRPr="0032072F">
        <w:rPr>
          <w:rFonts w:ascii="標楷體" w:hAnsi="標楷體" w:hint="eastAsia"/>
          <w:b w:val="0"/>
          <w:bCs/>
          <w:szCs w:val="24"/>
        </w:rPr>
        <w:t>：</w:t>
      </w:r>
      <w:r w:rsidR="000C676D" w:rsidRPr="0032072F">
        <w:rPr>
          <w:rFonts w:ascii="標楷體" w:hAnsi="標楷體" w:hint="eastAsia"/>
          <w:b w:val="0"/>
          <w:szCs w:val="24"/>
        </w:rPr>
        <w:t>請填</w:t>
      </w:r>
      <w:proofErr w:type="gramStart"/>
      <w:r w:rsidR="000C676D" w:rsidRPr="0032072F">
        <w:rPr>
          <w:rFonts w:ascii="標楷體" w:hAnsi="標楷體" w:hint="eastAsia"/>
          <w:b w:val="0"/>
          <w:szCs w:val="24"/>
        </w:rPr>
        <w:t>妥此</w:t>
      </w:r>
      <w:r w:rsidR="002006B7" w:rsidRPr="0032072F">
        <w:rPr>
          <w:rFonts w:ascii="標楷體" w:hAnsi="標楷體" w:hint="eastAsia"/>
          <w:b w:val="0"/>
          <w:szCs w:val="24"/>
        </w:rPr>
        <w:t>表</w:t>
      </w:r>
      <w:proofErr w:type="gramEnd"/>
      <w:r w:rsidR="002006B7" w:rsidRPr="0032072F">
        <w:rPr>
          <w:rFonts w:ascii="標楷體" w:hAnsi="標楷體" w:hint="eastAsia"/>
          <w:b w:val="0"/>
          <w:szCs w:val="24"/>
        </w:rPr>
        <w:t>後，</w:t>
      </w:r>
      <w:hyperlink r:id="rId9" w:history="1">
        <w:r w:rsidR="00C655DF" w:rsidRPr="00A150E1">
          <w:rPr>
            <w:rStyle w:val="aa"/>
            <w:rFonts w:ascii="標楷體" w:hAnsi="標楷體" w:hint="eastAsia"/>
            <w:b w:val="0"/>
            <w:szCs w:val="24"/>
          </w:rPr>
          <w:t>寄至cwc@cdri.org.tw</w:t>
        </w:r>
      </w:hyperlink>
      <w:r w:rsidR="00C655DF">
        <w:rPr>
          <w:rFonts w:ascii="標楷體" w:hAnsi="標楷體" w:hint="eastAsia"/>
          <w:b w:val="0"/>
          <w:szCs w:val="24"/>
        </w:rPr>
        <w:t>。</w:t>
      </w:r>
      <w:r w:rsidR="00C655DF">
        <w:rPr>
          <w:rFonts w:ascii="標楷體" w:hAnsi="標楷體"/>
          <w:b w:val="0"/>
          <w:szCs w:val="24"/>
        </w:rPr>
        <w:br/>
      </w:r>
      <w:r w:rsidR="00C655DF" w:rsidRPr="00C655DF">
        <w:rPr>
          <w:rFonts w:ascii="標楷體" w:hAnsi="標楷體" w:hint="eastAsia"/>
          <w:b w:val="0"/>
          <w:szCs w:val="24"/>
        </w:rPr>
        <w:t xml:space="preserve">            信件主旨：品牌核心講座(</w:t>
      </w:r>
      <w:r w:rsidR="00A66BDA">
        <w:rPr>
          <w:rFonts w:ascii="標楷體" w:hAnsi="標楷體" w:hint="eastAsia"/>
          <w:b w:val="0"/>
          <w:szCs w:val="24"/>
        </w:rPr>
        <w:t>四</w:t>
      </w:r>
      <w:r w:rsidR="00C655DF" w:rsidRPr="00C655DF">
        <w:rPr>
          <w:rFonts w:ascii="標楷體" w:hAnsi="標楷體" w:hint="eastAsia"/>
          <w:b w:val="0"/>
          <w:szCs w:val="24"/>
        </w:rPr>
        <w:t>)報名。</w:t>
      </w:r>
    </w:p>
    <w:p w:rsidR="004547AA" w:rsidRPr="004547AA" w:rsidRDefault="004547AA" w:rsidP="004547AA">
      <w:pPr>
        <w:pStyle w:val="a"/>
        <w:numPr>
          <w:ilvl w:val="0"/>
          <w:numId w:val="0"/>
        </w:numPr>
        <w:spacing w:before="180" w:line="0" w:lineRule="atLeast"/>
        <w:ind w:left="480" w:hanging="480"/>
        <w:rPr>
          <w:rFonts w:ascii="標楷體" w:hAnsi="標楷體"/>
          <w:b w:val="0"/>
        </w:rPr>
      </w:pPr>
    </w:p>
    <w:tbl>
      <w:tblPr>
        <w:tblStyle w:val="a9"/>
        <w:tblW w:w="10490" w:type="dxa"/>
        <w:tblInd w:w="108" w:type="dxa"/>
        <w:tblLayout w:type="fixed"/>
        <w:tblLook w:val="04A0"/>
      </w:tblPr>
      <w:tblGrid>
        <w:gridCol w:w="1276"/>
        <w:gridCol w:w="1843"/>
        <w:gridCol w:w="1276"/>
        <w:gridCol w:w="708"/>
        <w:gridCol w:w="2410"/>
        <w:gridCol w:w="1559"/>
        <w:gridCol w:w="1418"/>
      </w:tblGrid>
      <w:tr w:rsidR="00C655DF" w:rsidRPr="0032072F" w:rsidTr="00E741BB">
        <w:trPr>
          <w:trHeight w:val="306"/>
        </w:trPr>
        <w:tc>
          <w:tcPr>
            <w:tcW w:w="1276"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姓名</w:t>
            </w:r>
          </w:p>
        </w:tc>
        <w:tc>
          <w:tcPr>
            <w:tcW w:w="1843"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公司</w:t>
            </w:r>
          </w:p>
        </w:tc>
        <w:tc>
          <w:tcPr>
            <w:tcW w:w="1276"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職稱</w:t>
            </w:r>
          </w:p>
        </w:tc>
        <w:tc>
          <w:tcPr>
            <w:tcW w:w="708"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性別</w:t>
            </w:r>
          </w:p>
        </w:tc>
        <w:tc>
          <w:tcPr>
            <w:tcW w:w="2410"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Email</w:t>
            </w:r>
          </w:p>
        </w:tc>
        <w:tc>
          <w:tcPr>
            <w:tcW w:w="1559"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聯絡電話</w:t>
            </w:r>
          </w:p>
        </w:tc>
        <w:tc>
          <w:tcPr>
            <w:tcW w:w="1418" w:type="dxa"/>
          </w:tcPr>
          <w:p w:rsidR="00C655DF" w:rsidRPr="0032072F" w:rsidRDefault="00C655DF" w:rsidP="00E741BB">
            <w:pPr>
              <w:jc w:val="both"/>
              <w:rPr>
                <w:rFonts w:ascii="標楷體" w:eastAsia="標楷體" w:hAnsi="標楷體"/>
                <w:sz w:val="24"/>
                <w:szCs w:val="24"/>
              </w:rPr>
            </w:pPr>
            <w:r w:rsidRPr="0032072F">
              <w:rPr>
                <w:rFonts w:ascii="標楷體" w:eastAsia="標楷體" w:hAnsi="標楷體" w:hint="eastAsia"/>
                <w:sz w:val="24"/>
                <w:szCs w:val="24"/>
              </w:rPr>
              <w:t>備註</w:t>
            </w:r>
          </w:p>
        </w:tc>
      </w:tr>
      <w:tr w:rsidR="00C655DF" w:rsidRPr="0032072F" w:rsidTr="00E741BB">
        <w:tc>
          <w:tcPr>
            <w:tcW w:w="1276" w:type="dxa"/>
          </w:tcPr>
          <w:p w:rsidR="00C655DF" w:rsidRPr="0032072F" w:rsidRDefault="00C655DF" w:rsidP="00E741BB">
            <w:pPr>
              <w:jc w:val="both"/>
              <w:rPr>
                <w:rFonts w:ascii="標楷體" w:eastAsia="標楷體" w:hAnsi="標楷體"/>
                <w:szCs w:val="24"/>
              </w:rPr>
            </w:pPr>
          </w:p>
        </w:tc>
        <w:tc>
          <w:tcPr>
            <w:tcW w:w="1843" w:type="dxa"/>
          </w:tcPr>
          <w:p w:rsidR="00C655DF" w:rsidRPr="0032072F" w:rsidRDefault="00C655DF" w:rsidP="00E741BB">
            <w:pPr>
              <w:jc w:val="both"/>
              <w:rPr>
                <w:rFonts w:ascii="標楷體" w:eastAsia="標楷體" w:hAnsi="標楷體"/>
                <w:szCs w:val="24"/>
              </w:rPr>
            </w:pPr>
          </w:p>
        </w:tc>
        <w:tc>
          <w:tcPr>
            <w:tcW w:w="1276" w:type="dxa"/>
          </w:tcPr>
          <w:p w:rsidR="00C655DF" w:rsidRPr="0032072F" w:rsidRDefault="00C655DF" w:rsidP="00E741BB">
            <w:pPr>
              <w:jc w:val="both"/>
              <w:rPr>
                <w:rFonts w:ascii="標楷體" w:eastAsia="標楷體" w:hAnsi="標楷體"/>
                <w:szCs w:val="24"/>
              </w:rPr>
            </w:pPr>
          </w:p>
        </w:tc>
        <w:tc>
          <w:tcPr>
            <w:tcW w:w="708" w:type="dxa"/>
          </w:tcPr>
          <w:p w:rsidR="00C655DF" w:rsidRPr="0032072F" w:rsidRDefault="00C655DF" w:rsidP="00E741BB">
            <w:pPr>
              <w:jc w:val="both"/>
              <w:rPr>
                <w:rFonts w:ascii="標楷體" w:eastAsia="標楷體" w:hAnsi="標楷體"/>
                <w:szCs w:val="24"/>
              </w:rPr>
            </w:pPr>
          </w:p>
        </w:tc>
        <w:tc>
          <w:tcPr>
            <w:tcW w:w="2410" w:type="dxa"/>
          </w:tcPr>
          <w:p w:rsidR="00C655DF" w:rsidRPr="0032072F" w:rsidRDefault="00C655DF" w:rsidP="00E741BB">
            <w:pPr>
              <w:jc w:val="both"/>
              <w:rPr>
                <w:rFonts w:ascii="標楷體" w:eastAsia="標楷體" w:hAnsi="標楷體"/>
                <w:szCs w:val="24"/>
              </w:rPr>
            </w:pPr>
          </w:p>
        </w:tc>
        <w:tc>
          <w:tcPr>
            <w:tcW w:w="1559" w:type="dxa"/>
          </w:tcPr>
          <w:p w:rsidR="00C655DF" w:rsidRPr="0032072F" w:rsidRDefault="00C655DF" w:rsidP="00E741BB">
            <w:pPr>
              <w:jc w:val="both"/>
              <w:rPr>
                <w:rFonts w:ascii="標楷體" w:eastAsia="標楷體" w:hAnsi="標楷體"/>
                <w:szCs w:val="24"/>
              </w:rPr>
            </w:pPr>
          </w:p>
        </w:tc>
        <w:tc>
          <w:tcPr>
            <w:tcW w:w="1418" w:type="dxa"/>
          </w:tcPr>
          <w:p w:rsidR="00C655DF" w:rsidRPr="0032072F" w:rsidRDefault="00C655DF" w:rsidP="00E741BB">
            <w:pPr>
              <w:jc w:val="both"/>
              <w:rPr>
                <w:rFonts w:ascii="標楷體" w:eastAsia="標楷體" w:hAnsi="標楷體"/>
                <w:szCs w:val="24"/>
              </w:rPr>
            </w:pPr>
          </w:p>
        </w:tc>
      </w:tr>
      <w:tr w:rsidR="00C655DF" w:rsidRPr="0032072F" w:rsidTr="00E741BB">
        <w:tc>
          <w:tcPr>
            <w:tcW w:w="1276" w:type="dxa"/>
          </w:tcPr>
          <w:p w:rsidR="00C655DF" w:rsidRPr="0032072F" w:rsidRDefault="00C655DF" w:rsidP="00E741BB">
            <w:pPr>
              <w:jc w:val="both"/>
              <w:rPr>
                <w:rFonts w:ascii="標楷體" w:eastAsia="標楷體" w:hAnsi="標楷體"/>
                <w:szCs w:val="24"/>
              </w:rPr>
            </w:pPr>
          </w:p>
        </w:tc>
        <w:tc>
          <w:tcPr>
            <w:tcW w:w="1843" w:type="dxa"/>
          </w:tcPr>
          <w:p w:rsidR="00C655DF" w:rsidRPr="0032072F" w:rsidRDefault="00C655DF" w:rsidP="00E741BB">
            <w:pPr>
              <w:jc w:val="both"/>
              <w:rPr>
                <w:rFonts w:ascii="標楷體" w:eastAsia="標楷體" w:hAnsi="標楷體"/>
                <w:szCs w:val="24"/>
              </w:rPr>
            </w:pPr>
          </w:p>
        </w:tc>
        <w:tc>
          <w:tcPr>
            <w:tcW w:w="1276" w:type="dxa"/>
          </w:tcPr>
          <w:p w:rsidR="00C655DF" w:rsidRPr="0032072F" w:rsidRDefault="00C655DF" w:rsidP="00E741BB">
            <w:pPr>
              <w:jc w:val="both"/>
              <w:rPr>
                <w:rFonts w:ascii="標楷體" w:eastAsia="標楷體" w:hAnsi="標楷體"/>
                <w:szCs w:val="24"/>
              </w:rPr>
            </w:pPr>
          </w:p>
        </w:tc>
        <w:tc>
          <w:tcPr>
            <w:tcW w:w="708" w:type="dxa"/>
          </w:tcPr>
          <w:p w:rsidR="00C655DF" w:rsidRPr="0032072F" w:rsidRDefault="00C655DF" w:rsidP="00E741BB">
            <w:pPr>
              <w:jc w:val="both"/>
              <w:rPr>
                <w:rFonts w:ascii="標楷體" w:eastAsia="標楷體" w:hAnsi="標楷體"/>
                <w:szCs w:val="24"/>
              </w:rPr>
            </w:pPr>
          </w:p>
        </w:tc>
        <w:tc>
          <w:tcPr>
            <w:tcW w:w="2410" w:type="dxa"/>
          </w:tcPr>
          <w:p w:rsidR="00C655DF" w:rsidRPr="0032072F" w:rsidRDefault="00C655DF" w:rsidP="00E741BB">
            <w:pPr>
              <w:jc w:val="both"/>
              <w:rPr>
                <w:rFonts w:ascii="標楷體" w:eastAsia="標楷體" w:hAnsi="標楷體"/>
                <w:szCs w:val="24"/>
              </w:rPr>
            </w:pPr>
          </w:p>
        </w:tc>
        <w:tc>
          <w:tcPr>
            <w:tcW w:w="1559" w:type="dxa"/>
          </w:tcPr>
          <w:p w:rsidR="00C655DF" w:rsidRPr="0032072F" w:rsidRDefault="00C655DF" w:rsidP="00E741BB">
            <w:pPr>
              <w:jc w:val="both"/>
              <w:rPr>
                <w:rFonts w:ascii="標楷體" w:eastAsia="標楷體" w:hAnsi="標楷體"/>
                <w:szCs w:val="24"/>
              </w:rPr>
            </w:pPr>
          </w:p>
        </w:tc>
        <w:tc>
          <w:tcPr>
            <w:tcW w:w="1418" w:type="dxa"/>
          </w:tcPr>
          <w:p w:rsidR="00C655DF" w:rsidRPr="0032072F" w:rsidRDefault="00C655DF" w:rsidP="00E741BB">
            <w:pPr>
              <w:jc w:val="both"/>
              <w:rPr>
                <w:rFonts w:ascii="標楷體" w:eastAsia="標楷體" w:hAnsi="標楷體"/>
                <w:szCs w:val="24"/>
              </w:rPr>
            </w:pPr>
          </w:p>
        </w:tc>
      </w:tr>
      <w:tr w:rsidR="00C655DF" w:rsidRPr="0032072F" w:rsidTr="00E741BB">
        <w:tc>
          <w:tcPr>
            <w:tcW w:w="1276" w:type="dxa"/>
          </w:tcPr>
          <w:p w:rsidR="00C655DF" w:rsidRPr="0032072F" w:rsidRDefault="00C655DF" w:rsidP="00E741BB">
            <w:pPr>
              <w:jc w:val="both"/>
              <w:rPr>
                <w:rFonts w:ascii="標楷體" w:eastAsia="標楷體" w:hAnsi="標楷體"/>
                <w:szCs w:val="24"/>
              </w:rPr>
            </w:pPr>
          </w:p>
        </w:tc>
        <w:tc>
          <w:tcPr>
            <w:tcW w:w="1843" w:type="dxa"/>
          </w:tcPr>
          <w:p w:rsidR="00C655DF" w:rsidRPr="0032072F" w:rsidRDefault="00C655DF" w:rsidP="00E741BB">
            <w:pPr>
              <w:jc w:val="both"/>
              <w:rPr>
                <w:rFonts w:ascii="標楷體" w:eastAsia="標楷體" w:hAnsi="標楷體"/>
                <w:szCs w:val="24"/>
              </w:rPr>
            </w:pPr>
          </w:p>
        </w:tc>
        <w:tc>
          <w:tcPr>
            <w:tcW w:w="1276" w:type="dxa"/>
          </w:tcPr>
          <w:p w:rsidR="00C655DF" w:rsidRPr="0032072F" w:rsidRDefault="00C655DF" w:rsidP="00E741BB">
            <w:pPr>
              <w:jc w:val="both"/>
              <w:rPr>
                <w:rFonts w:ascii="標楷體" w:eastAsia="標楷體" w:hAnsi="標楷體"/>
                <w:szCs w:val="24"/>
              </w:rPr>
            </w:pPr>
          </w:p>
        </w:tc>
        <w:tc>
          <w:tcPr>
            <w:tcW w:w="708" w:type="dxa"/>
          </w:tcPr>
          <w:p w:rsidR="00C655DF" w:rsidRPr="0032072F" w:rsidRDefault="00C655DF" w:rsidP="00E741BB">
            <w:pPr>
              <w:jc w:val="both"/>
              <w:rPr>
                <w:rFonts w:ascii="標楷體" w:eastAsia="標楷體" w:hAnsi="標楷體"/>
                <w:szCs w:val="24"/>
              </w:rPr>
            </w:pPr>
          </w:p>
        </w:tc>
        <w:tc>
          <w:tcPr>
            <w:tcW w:w="2410" w:type="dxa"/>
          </w:tcPr>
          <w:p w:rsidR="00C655DF" w:rsidRPr="0032072F" w:rsidRDefault="00C655DF" w:rsidP="00E741BB">
            <w:pPr>
              <w:jc w:val="both"/>
              <w:rPr>
                <w:rFonts w:ascii="標楷體" w:eastAsia="標楷體" w:hAnsi="標楷體"/>
                <w:szCs w:val="24"/>
              </w:rPr>
            </w:pPr>
          </w:p>
        </w:tc>
        <w:tc>
          <w:tcPr>
            <w:tcW w:w="1559" w:type="dxa"/>
          </w:tcPr>
          <w:p w:rsidR="00C655DF" w:rsidRPr="0032072F" w:rsidRDefault="00C655DF" w:rsidP="00E741BB">
            <w:pPr>
              <w:jc w:val="both"/>
              <w:rPr>
                <w:rFonts w:ascii="標楷體" w:eastAsia="標楷體" w:hAnsi="標楷體"/>
                <w:szCs w:val="24"/>
              </w:rPr>
            </w:pPr>
          </w:p>
        </w:tc>
        <w:tc>
          <w:tcPr>
            <w:tcW w:w="1418" w:type="dxa"/>
          </w:tcPr>
          <w:p w:rsidR="00C655DF" w:rsidRPr="0032072F" w:rsidRDefault="00C655DF" w:rsidP="00E741BB">
            <w:pPr>
              <w:jc w:val="both"/>
              <w:rPr>
                <w:rFonts w:ascii="標楷體" w:eastAsia="標楷體" w:hAnsi="標楷體"/>
                <w:szCs w:val="24"/>
              </w:rPr>
            </w:pPr>
          </w:p>
        </w:tc>
      </w:tr>
    </w:tbl>
    <w:p w:rsidR="00C655DF" w:rsidRPr="00C655DF" w:rsidRDefault="00C655DF" w:rsidP="009A6CD3">
      <w:pPr>
        <w:widowControl/>
        <w:spacing w:line="60" w:lineRule="auto"/>
        <w:ind w:leftChars="100" w:left="240"/>
        <w:outlineLvl w:val="2"/>
        <w:rPr>
          <w:rFonts w:ascii="標楷體" w:eastAsia="標楷體" w:hAnsi="標楷體"/>
          <w:szCs w:val="24"/>
        </w:rPr>
      </w:pPr>
      <w:r w:rsidRPr="00C655DF">
        <w:rPr>
          <w:rFonts w:ascii="標楷體" w:eastAsia="標楷體" w:hAnsi="標楷體" w:hint="eastAsia"/>
          <w:szCs w:val="24"/>
        </w:rPr>
        <w:t>*欄位不足可自行增加。</w:t>
      </w:r>
    </w:p>
    <w:p w:rsidR="00626483" w:rsidRPr="00526EDE" w:rsidRDefault="00EC5C95" w:rsidP="000C676D">
      <w:pPr>
        <w:pStyle w:val="a"/>
        <w:numPr>
          <w:ilvl w:val="1"/>
          <w:numId w:val="2"/>
        </w:numPr>
        <w:spacing w:before="180" w:line="0" w:lineRule="atLeast"/>
        <w:rPr>
          <w:rFonts w:ascii="標楷體" w:hAnsi="標楷體"/>
          <w:b w:val="0"/>
        </w:rPr>
      </w:pPr>
      <w:r w:rsidRPr="0032072F">
        <w:rPr>
          <w:rFonts w:ascii="標楷體" w:hAnsi="標楷體" w:hint="eastAsia"/>
          <w:b w:val="0"/>
          <w:bCs/>
          <w:szCs w:val="24"/>
        </w:rPr>
        <w:t>現場報名</w:t>
      </w:r>
      <w:r w:rsidR="002006B7" w:rsidRPr="0032072F">
        <w:rPr>
          <w:rFonts w:ascii="標楷體" w:hAnsi="標楷體" w:hint="eastAsia"/>
          <w:b w:val="0"/>
          <w:bCs/>
          <w:szCs w:val="24"/>
        </w:rPr>
        <w:t>：僅提供候補座位</w:t>
      </w:r>
      <w:r w:rsidR="007C787D" w:rsidRPr="0032072F">
        <w:rPr>
          <w:rFonts w:ascii="標楷體" w:hAnsi="標楷體" w:hint="eastAsia"/>
          <w:b w:val="0"/>
          <w:bCs/>
          <w:szCs w:val="24"/>
        </w:rPr>
        <w:t>、</w:t>
      </w:r>
      <w:r w:rsidR="002006B7" w:rsidRPr="0032072F">
        <w:rPr>
          <w:rFonts w:ascii="標楷體" w:hAnsi="標楷體" w:hint="eastAsia"/>
          <w:b w:val="0"/>
          <w:bCs/>
          <w:szCs w:val="24"/>
        </w:rPr>
        <w:t>額滿為止。(建議</w:t>
      </w:r>
      <w:r w:rsidR="007C787D" w:rsidRPr="0032072F">
        <w:rPr>
          <w:rFonts w:ascii="標楷體" w:hAnsi="標楷體" w:hint="eastAsia"/>
          <w:b w:val="0"/>
          <w:bCs/>
          <w:szCs w:val="24"/>
        </w:rPr>
        <w:t>提前</w:t>
      </w:r>
      <w:r w:rsidR="002006B7" w:rsidRPr="0032072F">
        <w:rPr>
          <w:rFonts w:ascii="標楷體" w:hAnsi="標楷體" w:hint="eastAsia"/>
          <w:b w:val="0"/>
          <w:bCs/>
          <w:szCs w:val="24"/>
        </w:rPr>
        <w:t>報名以保留座位)</w:t>
      </w:r>
    </w:p>
    <w:p w:rsidR="00526EDE" w:rsidRDefault="00526EDE" w:rsidP="00526EDE">
      <w:pPr>
        <w:pStyle w:val="a"/>
        <w:numPr>
          <w:ilvl w:val="0"/>
          <w:numId w:val="0"/>
        </w:numPr>
        <w:spacing w:before="180" w:line="0" w:lineRule="atLeast"/>
        <w:ind w:left="480" w:hanging="480"/>
        <w:rPr>
          <w:rFonts w:ascii="標楷體" w:hAnsi="標楷體"/>
          <w:b w:val="0"/>
          <w:bCs/>
          <w:szCs w:val="24"/>
        </w:rPr>
      </w:pPr>
    </w:p>
    <w:p w:rsidR="00526EDE" w:rsidRPr="00526EDE" w:rsidRDefault="00526EDE" w:rsidP="00526EDE">
      <w:pPr>
        <w:pStyle w:val="a"/>
        <w:numPr>
          <w:ilvl w:val="0"/>
          <w:numId w:val="2"/>
        </w:numPr>
        <w:spacing w:before="180" w:line="0" w:lineRule="atLeast"/>
        <w:ind w:left="563" w:hangingChars="201" w:hanging="563"/>
        <w:rPr>
          <w:rFonts w:ascii="標楷體" w:hAnsi="標楷體"/>
          <w:b w:val="0"/>
          <w:bCs/>
          <w:szCs w:val="24"/>
        </w:rPr>
      </w:pPr>
      <w:r w:rsidRPr="00526EDE">
        <w:rPr>
          <w:rFonts w:ascii="標楷體" w:hAnsi="標楷體"/>
          <w:b w:val="0"/>
          <w:bCs/>
          <w:szCs w:val="24"/>
        </w:rPr>
        <w:t>主辦單位保有調整活動內容及相關事項之權利。</w:t>
      </w:r>
    </w:p>
    <w:p w:rsidR="00526EDE" w:rsidRPr="00526EDE" w:rsidRDefault="00526EDE" w:rsidP="00526EDE">
      <w:pPr>
        <w:pStyle w:val="a"/>
        <w:numPr>
          <w:ilvl w:val="0"/>
          <w:numId w:val="0"/>
        </w:numPr>
        <w:spacing w:before="180" w:line="0" w:lineRule="atLeast"/>
        <w:ind w:left="480" w:hanging="480"/>
        <w:rPr>
          <w:rFonts w:ascii="標楷體" w:hAnsi="標楷體"/>
          <w:b w:val="0"/>
          <w:bCs/>
          <w:szCs w:val="24"/>
        </w:rPr>
      </w:pPr>
    </w:p>
    <w:p w:rsidR="00526EDE" w:rsidRDefault="00526EDE" w:rsidP="00526EDE">
      <w:pPr>
        <w:pStyle w:val="a"/>
        <w:numPr>
          <w:ilvl w:val="0"/>
          <w:numId w:val="0"/>
        </w:numPr>
        <w:spacing w:before="180" w:line="0" w:lineRule="atLeast"/>
        <w:ind w:left="480" w:hanging="480"/>
        <w:rPr>
          <w:rFonts w:ascii="標楷體" w:hAnsi="標楷體"/>
          <w:b w:val="0"/>
          <w:bCs/>
          <w:szCs w:val="24"/>
        </w:rPr>
      </w:pPr>
    </w:p>
    <w:p w:rsidR="00526EDE" w:rsidRPr="0032072F" w:rsidRDefault="00526EDE" w:rsidP="00526EDE">
      <w:pPr>
        <w:pStyle w:val="a"/>
        <w:numPr>
          <w:ilvl w:val="0"/>
          <w:numId w:val="0"/>
        </w:numPr>
        <w:spacing w:before="180" w:line="0" w:lineRule="atLeast"/>
        <w:ind w:left="480" w:hanging="480"/>
        <w:rPr>
          <w:rFonts w:ascii="標楷體" w:hAnsi="標楷體"/>
          <w:b w:val="0"/>
        </w:rPr>
      </w:pPr>
    </w:p>
    <w:p w:rsidR="004547AA" w:rsidRDefault="004547AA" w:rsidP="007C787D">
      <w:pPr>
        <w:pStyle w:val="a"/>
        <w:numPr>
          <w:ilvl w:val="0"/>
          <w:numId w:val="2"/>
        </w:numPr>
        <w:spacing w:before="180" w:line="0" w:lineRule="atLeast"/>
        <w:ind w:left="563" w:hangingChars="201" w:hanging="563"/>
        <w:rPr>
          <w:rFonts w:ascii="標楷體" w:hAnsi="標楷體"/>
          <w:b w:val="0"/>
        </w:rPr>
      </w:pPr>
      <w:r>
        <w:rPr>
          <w:rFonts w:ascii="標楷體" w:hAnsi="標楷體" w:hint="eastAsia"/>
          <w:b w:val="0"/>
        </w:rPr>
        <w:t>講者介紹</w:t>
      </w:r>
    </w:p>
    <w:tbl>
      <w:tblPr>
        <w:tblW w:w="0" w:type="auto"/>
        <w:tblLayout w:type="fixed"/>
        <w:tblLook w:val="04A0"/>
      </w:tblPr>
      <w:tblGrid>
        <w:gridCol w:w="10598"/>
      </w:tblGrid>
      <w:tr w:rsidR="004547AA" w:rsidRPr="00F3677A" w:rsidTr="004547AA">
        <w:tc>
          <w:tcPr>
            <w:tcW w:w="10598" w:type="dxa"/>
          </w:tcPr>
          <w:p w:rsidR="00B04643" w:rsidRPr="00D90A37" w:rsidRDefault="004547AA" w:rsidP="00B04643">
            <w:pPr>
              <w:rPr>
                <w:rFonts w:eastAsia="標楷體"/>
                <w:b/>
                <w:color w:val="000000"/>
                <w:szCs w:val="24"/>
                <w:u w:val="single"/>
              </w:rPr>
            </w:pPr>
            <w:r w:rsidRPr="004547AA">
              <w:rPr>
                <w:rFonts w:eastAsia="標楷體" w:hAnsi="標楷體"/>
                <w:b/>
                <w:color w:val="000000"/>
                <w:szCs w:val="24"/>
                <w:u w:val="single"/>
              </w:rPr>
              <w:br/>
            </w:r>
            <w:r w:rsidR="00B04643" w:rsidRPr="008430AC">
              <w:rPr>
                <w:rFonts w:eastAsia="標楷體" w:hAnsi="標楷體" w:hint="eastAsia"/>
                <w:b/>
                <w:color w:val="000000"/>
                <w:sz w:val="28"/>
                <w:szCs w:val="24"/>
                <w:u w:val="single"/>
              </w:rPr>
              <w:t>盧文祥</w:t>
            </w:r>
            <w:r w:rsidR="00B04643" w:rsidRPr="008430AC">
              <w:rPr>
                <w:rFonts w:eastAsia="標楷體" w:hAnsi="標楷體" w:hint="eastAsia"/>
                <w:b/>
                <w:color w:val="000000"/>
                <w:sz w:val="28"/>
                <w:szCs w:val="24"/>
                <w:u w:val="single"/>
              </w:rPr>
              <w:t xml:space="preserve"> </w:t>
            </w:r>
            <w:proofErr w:type="gramStart"/>
            <w:r w:rsidR="00B04643" w:rsidRPr="008430AC">
              <w:rPr>
                <w:rFonts w:eastAsia="標楷體" w:hint="eastAsia"/>
                <w:b/>
                <w:color w:val="000000"/>
                <w:sz w:val="28"/>
                <w:szCs w:val="24"/>
                <w:u w:val="single"/>
              </w:rPr>
              <w:t>磐</w:t>
            </w:r>
            <w:proofErr w:type="gramEnd"/>
            <w:r w:rsidR="00B04643" w:rsidRPr="008430AC">
              <w:rPr>
                <w:rFonts w:eastAsia="標楷體" w:hint="eastAsia"/>
                <w:b/>
                <w:color w:val="000000"/>
                <w:sz w:val="28"/>
                <w:szCs w:val="24"/>
                <w:u w:val="single"/>
              </w:rPr>
              <w:t>安智慧財產教育基金會資深顧問</w:t>
            </w:r>
          </w:p>
          <w:p w:rsidR="00B04643" w:rsidRPr="00D90A37" w:rsidRDefault="00B04643" w:rsidP="00B04643">
            <w:pPr>
              <w:widowControl/>
              <w:numPr>
                <w:ilvl w:val="0"/>
                <w:numId w:val="5"/>
              </w:numPr>
              <w:shd w:val="clear" w:color="auto" w:fill="FFFFFF" w:themeFill="background1"/>
              <w:adjustRightInd/>
              <w:spacing w:line="375" w:lineRule="atLeast"/>
              <w:ind w:left="0"/>
              <w:textAlignment w:val="auto"/>
              <w:rPr>
                <w:rFonts w:ascii="標楷體" w:eastAsia="標楷體" w:hAnsi="標楷體" w:cs="Arial"/>
                <w:color w:val="000000" w:themeColor="text1"/>
                <w:szCs w:val="24"/>
              </w:rPr>
            </w:pPr>
            <w:r w:rsidRPr="00D90A37">
              <w:rPr>
                <w:rFonts w:ascii="標楷體" w:eastAsia="標楷體" w:hAnsi="標楷體" w:cs="Arial" w:hint="eastAsia"/>
                <w:color w:val="000000" w:themeColor="text1"/>
                <w:szCs w:val="24"/>
              </w:rPr>
              <w:t>現任:</w:t>
            </w:r>
          </w:p>
          <w:p w:rsidR="00B04643" w:rsidRPr="00D90A37" w:rsidRDefault="00B04643" w:rsidP="00B04643">
            <w:pPr>
              <w:pStyle w:val="ac"/>
              <w:widowControl/>
              <w:numPr>
                <w:ilvl w:val="0"/>
                <w:numId w:val="5"/>
              </w:numPr>
              <w:shd w:val="clear" w:color="auto" w:fill="FFFFFF" w:themeFill="background1"/>
              <w:adjustRightInd/>
              <w:spacing w:line="375" w:lineRule="atLeast"/>
              <w:ind w:leftChars="0"/>
              <w:textAlignment w:val="auto"/>
              <w:rPr>
                <w:rFonts w:ascii="標楷體" w:eastAsia="標楷體" w:hAnsi="標楷體" w:cs="Arial"/>
                <w:color w:val="000000" w:themeColor="text1"/>
                <w:szCs w:val="24"/>
              </w:rPr>
            </w:pPr>
            <w:r w:rsidRPr="00D90A37">
              <w:rPr>
                <w:rFonts w:ascii="標楷體" w:eastAsia="標楷體" w:hAnsi="標楷體" w:cs="Arial"/>
                <w:color w:val="000000" w:themeColor="text1"/>
                <w:szCs w:val="24"/>
              </w:rPr>
              <w:t>逹文西個資及高科技法律事務所首席顧問律師</w:t>
            </w:r>
          </w:p>
          <w:p w:rsidR="00B04643" w:rsidRPr="00D90A37" w:rsidRDefault="00B04643" w:rsidP="00B04643">
            <w:pPr>
              <w:pStyle w:val="ac"/>
              <w:widowControl/>
              <w:numPr>
                <w:ilvl w:val="0"/>
                <w:numId w:val="5"/>
              </w:numPr>
              <w:shd w:val="clear" w:color="auto" w:fill="FFFFFF" w:themeFill="background1"/>
              <w:adjustRightInd/>
              <w:spacing w:line="375" w:lineRule="atLeast"/>
              <w:ind w:leftChars="0"/>
              <w:textAlignment w:val="auto"/>
              <w:rPr>
                <w:rFonts w:ascii="標楷體" w:eastAsia="標楷體" w:hAnsi="標楷體" w:cs="Arial"/>
                <w:color w:val="000000" w:themeColor="text1"/>
                <w:szCs w:val="24"/>
              </w:rPr>
            </w:pPr>
            <w:r w:rsidRPr="00D90A37">
              <w:rPr>
                <w:rFonts w:ascii="標楷體" w:eastAsia="標楷體" w:hAnsi="標楷體" w:cs="Arial"/>
                <w:color w:val="000000" w:themeColor="text1"/>
                <w:szCs w:val="24"/>
              </w:rPr>
              <w:t>私立東吳大學法律研究所兼任教授</w:t>
            </w:r>
          </w:p>
          <w:p w:rsidR="00B04643" w:rsidRPr="00D90A37" w:rsidRDefault="00B04643" w:rsidP="00B04643">
            <w:pPr>
              <w:pStyle w:val="ac"/>
              <w:widowControl/>
              <w:numPr>
                <w:ilvl w:val="0"/>
                <w:numId w:val="5"/>
              </w:numPr>
              <w:shd w:val="clear" w:color="auto" w:fill="FFFFFF" w:themeFill="background1"/>
              <w:adjustRightInd/>
              <w:spacing w:line="375" w:lineRule="atLeast"/>
              <w:ind w:leftChars="0"/>
              <w:textAlignment w:val="auto"/>
              <w:rPr>
                <w:rFonts w:ascii="標楷體" w:eastAsia="標楷體" w:hAnsi="標楷體" w:cs="Arial"/>
                <w:color w:val="000000" w:themeColor="text1"/>
                <w:szCs w:val="24"/>
              </w:rPr>
            </w:pPr>
            <w:r w:rsidRPr="00D90A37">
              <w:rPr>
                <w:rFonts w:ascii="標楷體" w:eastAsia="標楷體" w:hAnsi="標楷體" w:cs="Arial"/>
                <w:color w:val="000000" w:themeColor="text1"/>
                <w:szCs w:val="24"/>
              </w:rPr>
              <w:t>台灣技術經理人協會理事長</w:t>
            </w:r>
          </w:p>
          <w:p w:rsidR="00B04643" w:rsidRPr="00D90A37" w:rsidRDefault="00B04643" w:rsidP="00B04643">
            <w:pPr>
              <w:widowControl/>
              <w:numPr>
                <w:ilvl w:val="0"/>
                <w:numId w:val="5"/>
              </w:numPr>
              <w:shd w:val="clear" w:color="auto" w:fill="FFFFFF" w:themeFill="background1"/>
              <w:adjustRightInd/>
              <w:spacing w:line="375" w:lineRule="atLeast"/>
              <w:ind w:left="0"/>
              <w:textAlignment w:val="auto"/>
              <w:rPr>
                <w:rFonts w:ascii="標楷體" w:eastAsia="標楷體" w:hAnsi="標楷體" w:cs="Arial"/>
                <w:color w:val="000000" w:themeColor="text1"/>
                <w:szCs w:val="24"/>
              </w:rPr>
            </w:pPr>
            <w:r w:rsidRPr="00D90A37">
              <w:rPr>
                <w:rFonts w:ascii="標楷體" w:eastAsia="標楷體" w:hAnsi="標楷體" w:cs="Arial" w:hint="eastAsia"/>
                <w:color w:val="000000" w:themeColor="text1"/>
                <w:szCs w:val="24"/>
              </w:rPr>
              <w:t>專長:</w:t>
            </w:r>
          </w:p>
          <w:p w:rsidR="00B04643" w:rsidRPr="005117FA" w:rsidRDefault="008430AC" w:rsidP="00B04643">
            <w:pPr>
              <w:pStyle w:val="ac"/>
              <w:numPr>
                <w:ilvl w:val="0"/>
                <w:numId w:val="5"/>
              </w:numPr>
              <w:ind w:leftChars="0"/>
              <w:rPr>
                <w:rFonts w:ascii="標楷體" w:eastAsia="標楷體" w:hAnsi="標楷體"/>
                <w:b/>
                <w:color w:val="000000" w:themeColor="text1"/>
                <w:szCs w:val="24"/>
              </w:rPr>
            </w:pPr>
            <w:r>
              <w:rPr>
                <w:rFonts w:ascii="標楷體" w:eastAsia="標楷體" w:hAnsi="標楷體" w:cs="Arial"/>
                <w:noProof/>
                <w:color w:val="000000" w:themeColor="text1"/>
                <w:szCs w:val="24"/>
              </w:rPr>
              <w:drawing>
                <wp:anchor distT="0" distB="0" distL="114300" distR="114300" simplePos="0" relativeHeight="251660288" behindDoc="0" locked="0" layoutInCell="1" allowOverlap="1">
                  <wp:simplePos x="0" y="0"/>
                  <wp:positionH relativeFrom="column">
                    <wp:posOffset>4739640</wp:posOffset>
                  </wp:positionH>
                  <wp:positionV relativeFrom="paragraph">
                    <wp:posOffset>-1622425</wp:posOffset>
                  </wp:positionV>
                  <wp:extent cx="1511935" cy="1520190"/>
                  <wp:effectExtent l="19050" t="0" r="0" b="0"/>
                  <wp:wrapSquare wrapText="bothSides"/>
                  <wp:docPr id="4" name="圖片 1" descr="磐安智慧財產教育基金會(Cornerstone Intellectual Property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磐安智慧財產教育基金會(Cornerstone Intellectual Property Foundation)"/>
                          <pic:cNvPicPr>
                            <a:picLocks noChangeAspect="1" noChangeArrowheads="1"/>
                          </pic:cNvPicPr>
                        </pic:nvPicPr>
                        <pic:blipFill>
                          <a:blip r:embed="rId10" cstate="print"/>
                          <a:srcRect/>
                          <a:stretch>
                            <a:fillRect/>
                          </a:stretch>
                        </pic:blipFill>
                        <pic:spPr bwMode="auto">
                          <a:xfrm>
                            <a:off x="0" y="0"/>
                            <a:ext cx="1511935" cy="1520190"/>
                          </a:xfrm>
                          <a:prstGeom prst="rect">
                            <a:avLst/>
                          </a:prstGeom>
                          <a:noFill/>
                          <a:ln w="9525">
                            <a:noFill/>
                            <a:miter lim="800000"/>
                            <a:headEnd/>
                            <a:tailEnd/>
                          </a:ln>
                        </pic:spPr>
                      </pic:pic>
                    </a:graphicData>
                  </a:graphic>
                </wp:anchor>
              </w:drawing>
            </w:r>
            <w:r w:rsidR="00B04643" w:rsidRPr="005117FA">
              <w:rPr>
                <w:rFonts w:ascii="標楷體" w:eastAsia="標楷體" w:hAnsi="標楷體" w:cs="Arial"/>
                <w:color w:val="000000" w:themeColor="text1"/>
                <w:szCs w:val="24"/>
              </w:rPr>
              <w:t>一般民刑訴訟案件、科技涉訟案件、各類智財案件之諮詢與代理、無形資產之布局與查核、國際智慧財產法談判與紛爭解決、無形資產之行銷與代理科技法律、智慧財產權法(總論與各論)、智慧財產管理與實務、協商與仲裁律師、仲裁人、專利代理人</w:t>
            </w:r>
            <w:r w:rsidR="00B04643" w:rsidRPr="005117FA">
              <w:rPr>
                <w:rFonts w:ascii="標楷體" w:eastAsia="標楷體" w:hAnsi="標楷體" w:cs="Arial" w:hint="eastAsia"/>
                <w:color w:val="000000" w:themeColor="text1"/>
                <w:szCs w:val="24"/>
              </w:rPr>
              <w:t>。</w:t>
            </w:r>
          </w:p>
          <w:p w:rsidR="00B04643" w:rsidRPr="00D90A37" w:rsidRDefault="00B04643" w:rsidP="00B04643">
            <w:pPr>
              <w:rPr>
                <w:rFonts w:ascii="標楷體" w:eastAsia="標楷體" w:hAnsi="標楷體" w:cs="Arial"/>
                <w:color w:val="000000" w:themeColor="text1"/>
                <w:szCs w:val="24"/>
              </w:rPr>
            </w:pPr>
          </w:p>
          <w:p w:rsidR="00B04643" w:rsidRPr="00D90A37" w:rsidRDefault="00B04643" w:rsidP="00B04643">
            <w:pPr>
              <w:rPr>
                <w:rFonts w:ascii="標楷體" w:eastAsia="標楷體" w:hAnsi="標楷體" w:cs="Arial"/>
                <w:color w:val="333333"/>
                <w:szCs w:val="24"/>
              </w:rPr>
            </w:pPr>
            <w:r w:rsidRPr="00D90A37">
              <w:rPr>
                <w:rFonts w:ascii="標楷體" w:eastAsia="標楷體" w:hAnsi="標楷體" w:cs="Arial" w:hint="eastAsia"/>
                <w:color w:val="000000" w:themeColor="text1"/>
                <w:szCs w:val="24"/>
              </w:rPr>
              <w:t>「</w:t>
            </w:r>
            <w:proofErr w:type="gramStart"/>
            <w:r w:rsidRPr="00D90A37">
              <w:rPr>
                <w:rFonts w:ascii="標楷體" w:eastAsia="標楷體" w:hAnsi="標楷體" w:cs="Arial" w:hint="eastAsia"/>
                <w:color w:val="000000" w:themeColor="text1"/>
                <w:szCs w:val="24"/>
              </w:rPr>
              <w:t>磐</w:t>
            </w:r>
            <w:proofErr w:type="gramEnd"/>
            <w:r w:rsidRPr="00D90A37">
              <w:rPr>
                <w:rFonts w:ascii="標楷體" w:eastAsia="標楷體" w:hAnsi="標楷體" w:cs="Arial" w:hint="eastAsia"/>
                <w:color w:val="000000" w:themeColor="text1"/>
                <w:szCs w:val="24"/>
              </w:rPr>
              <w:t>安智慧財產教育基金會」成立於2008年，為一學術教育平台，以持續協助推動台灣與兩岸及國際之智慧財產跨領域學術交流及教育發展為設立宗旨。</w:t>
            </w:r>
            <w:r w:rsidRPr="00D90A37">
              <w:rPr>
                <w:rFonts w:ascii="標楷體" w:eastAsia="標楷體" w:hAnsi="標楷體" w:cs="新細明體"/>
                <w:color w:val="000000" w:themeColor="text1"/>
                <w:szCs w:val="24"/>
              </w:rPr>
              <w:t>基金</w:t>
            </w:r>
            <w:r w:rsidRPr="00D90A37">
              <w:rPr>
                <w:rFonts w:ascii="標楷體" w:eastAsia="標楷體" w:hAnsi="標楷體" w:cs="新細明體"/>
                <w:color w:val="000000"/>
                <w:szCs w:val="24"/>
              </w:rPr>
              <w:t>會以智慧財產之創造、保護、管理及運用之政策研究、國際及兩岸交流、人才培育及其他相關之公益性學術研究與教育事務等為主，期許能夠扮演公共政策之研究機構與政府智庫的角色，為台灣智慧財產之發展奉獻心力。</w:t>
            </w:r>
          </w:p>
          <w:tbl>
            <w:tblPr>
              <w:tblW w:w="0" w:type="auto"/>
              <w:tblCellSpacing w:w="0" w:type="dxa"/>
              <w:tblLayout w:type="fixed"/>
              <w:tblCellMar>
                <w:left w:w="0" w:type="dxa"/>
                <w:right w:w="0" w:type="dxa"/>
              </w:tblCellMar>
              <w:tblLook w:val="04A0"/>
            </w:tblPr>
            <w:tblGrid>
              <w:gridCol w:w="8640"/>
            </w:tblGrid>
            <w:tr w:rsidR="00B04643" w:rsidRPr="00D90A37" w:rsidTr="00A36AA1">
              <w:trPr>
                <w:tblCellSpacing w:w="0" w:type="dxa"/>
              </w:trPr>
              <w:tc>
                <w:tcPr>
                  <w:tcW w:w="8640" w:type="dxa"/>
                  <w:hideMark/>
                </w:tcPr>
                <w:tbl>
                  <w:tblPr>
                    <w:tblW w:w="11250" w:type="dxa"/>
                    <w:tblCellSpacing w:w="0" w:type="dxa"/>
                    <w:tblLayout w:type="fixed"/>
                    <w:tblCellMar>
                      <w:left w:w="0" w:type="dxa"/>
                      <w:right w:w="0" w:type="dxa"/>
                    </w:tblCellMar>
                    <w:tblLook w:val="04A0"/>
                  </w:tblPr>
                  <w:tblGrid>
                    <w:gridCol w:w="11250"/>
                  </w:tblGrid>
                  <w:tr w:rsidR="00B04643" w:rsidRPr="00D90A37" w:rsidTr="00A36AA1">
                    <w:trPr>
                      <w:tblCellSpacing w:w="0" w:type="dxa"/>
                    </w:trPr>
                    <w:tc>
                      <w:tcPr>
                        <w:tcW w:w="11250" w:type="dxa"/>
                        <w:tcMar>
                          <w:top w:w="150" w:type="dxa"/>
                          <w:left w:w="300" w:type="dxa"/>
                          <w:bottom w:w="0" w:type="dxa"/>
                          <w:right w:w="0" w:type="dxa"/>
                        </w:tcMar>
                        <w:vAlign w:val="center"/>
                        <w:hideMark/>
                      </w:tcPr>
                      <w:p w:rsidR="00B04643" w:rsidRPr="00D90A37" w:rsidRDefault="00B04643" w:rsidP="00A36AA1">
                        <w:pPr>
                          <w:widowControl/>
                          <w:rPr>
                            <w:rFonts w:ascii="新細明體" w:hAnsi="新細明體" w:cs="新細明體"/>
                            <w:color w:val="000000"/>
                            <w:szCs w:val="24"/>
                          </w:rPr>
                        </w:pPr>
                      </w:p>
                    </w:tc>
                  </w:tr>
                </w:tbl>
                <w:p w:rsidR="00B04643" w:rsidRPr="00D90A37" w:rsidRDefault="00B04643" w:rsidP="00A36AA1">
                  <w:pPr>
                    <w:widowControl/>
                    <w:rPr>
                      <w:rFonts w:ascii="新細明體" w:hAnsi="新細明體" w:cs="新細明體"/>
                      <w:szCs w:val="24"/>
                    </w:rPr>
                  </w:pPr>
                </w:p>
              </w:tc>
            </w:tr>
          </w:tbl>
          <w:p w:rsidR="004547AA" w:rsidRPr="004547AA" w:rsidRDefault="004547AA" w:rsidP="00AE51D0">
            <w:pPr>
              <w:rPr>
                <w:rFonts w:ascii="標楷體" w:eastAsia="標楷體" w:hAnsi="標楷體"/>
                <w:szCs w:val="24"/>
              </w:rPr>
            </w:pPr>
          </w:p>
        </w:tc>
      </w:tr>
    </w:tbl>
    <w:p w:rsidR="007C787D" w:rsidRPr="0032072F" w:rsidRDefault="007C787D" w:rsidP="007C787D">
      <w:pPr>
        <w:pStyle w:val="a"/>
        <w:numPr>
          <w:ilvl w:val="0"/>
          <w:numId w:val="2"/>
        </w:numPr>
        <w:spacing w:before="180" w:line="0" w:lineRule="atLeast"/>
        <w:ind w:left="563" w:hangingChars="201" w:hanging="563"/>
        <w:rPr>
          <w:rFonts w:ascii="標楷體" w:hAnsi="標楷體"/>
          <w:b w:val="0"/>
        </w:rPr>
      </w:pPr>
      <w:r w:rsidRPr="0032072F">
        <w:rPr>
          <w:rFonts w:ascii="標楷體" w:hAnsi="標楷體" w:hint="eastAsia"/>
          <w:b w:val="0"/>
          <w:bCs/>
          <w:szCs w:val="24"/>
        </w:rPr>
        <w:t>交通方式</w:t>
      </w:r>
    </w:p>
    <w:p w:rsidR="00B04643" w:rsidRPr="00B04643" w:rsidRDefault="00B04643" w:rsidP="00B04643">
      <w:pPr>
        <w:jc w:val="both"/>
        <w:rPr>
          <w:rFonts w:ascii="標楷體" w:eastAsia="標楷體" w:hAnsi="標楷體"/>
          <w:szCs w:val="24"/>
        </w:rPr>
      </w:pPr>
      <w:r w:rsidRPr="00B04643">
        <w:rPr>
          <w:rFonts w:ascii="標楷體" w:eastAsia="標楷體" w:hAnsi="標楷體" w:hint="eastAsia"/>
          <w:szCs w:val="24"/>
        </w:rPr>
        <w:t>地址：高雄市左營區崇德路801號</w:t>
      </w:r>
    </w:p>
    <w:p w:rsidR="00B04643" w:rsidRPr="00B04643" w:rsidRDefault="00B04643" w:rsidP="00B04643">
      <w:pPr>
        <w:jc w:val="both"/>
        <w:rPr>
          <w:rFonts w:ascii="標楷體" w:eastAsia="標楷體" w:hAnsi="標楷體"/>
          <w:szCs w:val="24"/>
        </w:rPr>
      </w:pPr>
      <w:r w:rsidRPr="00B04643">
        <w:rPr>
          <w:rFonts w:ascii="標楷體" w:eastAsia="標楷體" w:hAnsi="標楷體" w:hint="eastAsia"/>
          <w:szCs w:val="24"/>
        </w:rPr>
        <w:t>電話：07-3413333</w:t>
      </w:r>
    </w:p>
    <w:p w:rsidR="00B04643" w:rsidRPr="00D90A37" w:rsidRDefault="00B80480" w:rsidP="00B04643">
      <w:pPr>
        <w:jc w:val="both"/>
        <w:rPr>
          <w:color w:val="000000"/>
          <w:szCs w:val="24"/>
        </w:rPr>
      </w:pPr>
      <w:hyperlink r:id="rId11" w:history="1">
        <w:r w:rsidR="00B04643" w:rsidRPr="00D90A37">
          <w:rPr>
            <w:rStyle w:val="aa"/>
            <w:szCs w:val="24"/>
          </w:rPr>
          <w:t>http://www.gardenvilla.com.tw/modules/gv_spot/index.php</w:t>
        </w:r>
      </w:hyperlink>
    </w:p>
    <w:p w:rsidR="00B04643" w:rsidRPr="00D90A37" w:rsidRDefault="00B04643" w:rsidP="00B04643">
      <w:pPr>
        <w:jc w:val="both"/>
        <w:rPr>
          <w:color w:val="000000"/>
          <w:szCs w:val="24"/>
        </w:rPr>
      </w:pPr>
    </w:p>
    <w:p w:rsidR="00B04643" w:rsidRPr="00D90A37" w:rsidRDefault="00B04643" w:rsidP="00B04643">
      <w:pPr>
        <w:jc w:val="both"/>
        <w:rPr>
          <w:szCs w:val="24"/>
        </w:rPr>
      </w:pPr>
      <w:r w:rsidRPr="00D90A37">
        <w:rPr>
          <w:noProof/>
          <w:szCs w:val="24"/>
        </w:rPr>
        <w:drawing>
          <wp:anchor distT="0" distB="0" distL="114300" distR="114300" simplePos="0" relativeHeight="251663360" behindDoc="0" locked="0" layoutInCell="1" allowOverlap="1">
            <wp:simplePos x="0" y="0"/>
            <wp:positionH relativeFrom="column">
              <wp:posOffset>2743200</wp:posOffset>
            </wp:positionH>
            <wp:positionV relativeFrom="paragraph">
              <wp:posOffset>45720</wp:posOffset>
            </wp:positionV>
            <wp:extent cx="3784600" cy="3554095"/>
            <wp:effectExtent l="19050" t="0" r="6350" b="0"/>
            <wp:wrapSquare wrapText="bothSides"/>
            <wp:docPr id="5" name="圖片 4" descr="http://www.gardenvilla.com.tw/uploads/image/gv_spot/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ardenvilla.com.tw/uploads/image/gv_spot/map.jpg"/>
                    <pic:cNvPicPr>
                      <a:picLocks noChangeAspect="1" noChangeArrowheads="1"/>
                    </pic:cNvPicPr>
                  </pic:nvPicPr>
                  <pic:blipFill>
                    <a:blip r:embed="rId12" cstate="print"/>
                    <a:srcRect/>
                    <a:stretch>
                      <a:fillRect/>
                    </a:stretch>
                  </pic:blipFill>
                  <pic:spPr bwMode="auto">
                    <a:xfrm>
                      <a:off x="0" y="0"/>
                      <a:ext cx="3784600" cy="3554095"/>
                    </a:xfrm>
                    <a:prstGeom prst="rect">
                      <a:avLst/>
                    </a:prstGeom>
                    <a:noFill/>
                    <a:ln w="9525">
                      <a:noFill/>
                      <a:miter lim="800000"/>
                      <a:headEnd/>
                      <a:tailEnd/>
                    </a:ln>
                  </pic:spPr>
                </pic:pic>
              </a:graphicData>
            </a:graphic>
          </wp:anchor>
        </w:drawing>
      </w:r>
      <w:r w:rsidRPr="00D90A37">
        <w:rPr>
          <w:rFonts w:ascii="標楷體" w:eastAsia="標楷體" w:hAnsi="標楷體"/>
          <w:color w:val="CC0000"/>
          <w:szCs w:val="24"/>
        </w:rPr>
        <w:t>《開車》</w:t>
      </w:r>
      <w:r w:rsidRPr="00D90A37">
        <w:rPr>
          <w:rFonts w:ascii="標楷體" w:eastAsia="標楷體" w:hAnsi="標楷體"/>
          <w:szCs w:val="24"/>
        </w:rPr>
        <w:br/>
      </w:r>
      <w:r w:rsidRPr="00D90A37">
        <w:rPr>
          <w:rStyle w:val="af"/>
          <w:rFonts w:ascii="標楷體" w:eastAsia="標楷體" w:hAnsi="標楷體" w:cs="Arial"/>
          <w:color w:val="000000"/>
          <w:szCs w:val="24"/>
        </w:rPr>
        <w:t>高速公路：</w:t>
      </w:r>
      <w:r w:rsidRPr="00D90A37">
        <w:rPr>
          <w:rFonts w:ascii="標楷體" w:eastAsia="標楷體" w:hAnsi="標楷體"/>
          <w:szCs w:val="24"/>
        </w:rPr>
        <w:br/>
        <w:t>1. 中山高與南二高南下-接國道10號鼎金系統交流道-&gt;中華路交流道下接翠華路-&gt;左轉崇德路</w:t>
      </w:r>
      <w:r w:rsidRPr="00D90A37">
        <w:rPr>
          <w:rFonts w:ascii="標楷體" w:eastAsia="標楷體" w:hAnsi="標楷體"/>
          <w:szCs w:val="24"/>
        </w:rPr>
        <w:br/>
      </w:r>
      <w:r w:rsidRPr="00D90A37">
        <w:rPr>
          <w:rStyle w:val="af"/>
          <w:rFonts w:ascii="標楷體" w:eastAsia="標楷體" w:hAnsi="標楷體" w:cs="Arial"/>
          <w:color w:val="000000"/>
          <w:szCs w:val="24"/>
        </w:rPr>
        <w:t>高雄市區：</w:t>
      </w:r>
      <w:r w:rsidRPr="00D90A37">
        <w:rPr>
          <w:rFonts w:ascii="標楷體" w:eastAsia="標楷體" w:hAnsi="標楷體"/>
          <w:szCs w:val="24"/>
        </w:rPr>
        <w:br/>
        <w:t>1. 北上：博愛三路-&gt;左轉崇德路</w:t>
      </w:r>
      <w:r w:rsidRPr="00D90A37">
        <w:rPr>
          <w:rFonts w:ascii="標楷體" w:eastAsia="標楷體" w:hAnsi="標楷體"/>
          <w:szCs w:val="24"/>
        </w:rPr>
        <w:br/>
        <w:t>2. 南下：一號省道（民族一路）-&gt;右轉大中二路-&gt;左轉博愛三路-&gt;右轉崇德路</w:t>
      </w:r>
      <w:r w:rsidRPr="00D90A37">
        <w:rPr>
          <w:rFonts w:ascii="標楷體" w:eastAsia="標楷體" w:hAnsi="標楷體" w:hint="eastAsia"/>
          <w:szCs w:val="24"/>
        </w:rPr>
        <w:br/>
      </w:r>
      <w:r w:rsidRPr="00D90A37">
        <w:rPr>
          <w:rFonts w:ascii="標楷體" w:eastAsia="標楷體" w:hAnsi="標楷體"/>
          <w:szCs w:val="24"/>
        </w:rPr>
        <w:br/>
      </w:r>
      <w:r w:rsidRPr="00D90A37">
        <w:rPr>
          <w:rFonts w:ascii="標楷體" w:eastAsia="標楷體" w:hAnsi="標楷體"/>
          <w:color w:val="CC0000"/>
          <w:szCs w:val="24"/>
        </w:rPr>
        <w:t>《高鐵＆台鐵》</w:t>
      </w:r>
      <w:r w:rsidRPr="00D90A37">
        <w:rPr>
          <w:rFonts w:ascii="標楷體" w:eastAsia="標楷體" w:hAnsi="標楷體"/>
          <w:szCs w:val="24"/>
        </w:rPr>
        <w:br/>
        <w:t>往四號出口，</w:t>
      </w:r>
      <w:proofErr w:type="gramStart"/>
      <w:r w:rsidRPr="00D90A37">
        <w:rPr>
          <w:rFonts w:ascii="標楷體" w:eastAsia="標楷體" w:hAnsi="標楷體"/>
          <w:szCs w:val="24"/>
        </w:rPr>
        <w:t>沿高鐵路</w:t>
      </w:r>
      <w:proofErr w:type="gramEnd"/>
      <w:r w:rsidRPr="00D90A37">
        <w:rPr>
          <w:rFonts w:ascii="標楷體" w:eastAsia="標楷體" w:hAnsi="標楷體"/>
          <w:szCs w:val="24"/>
        </w:rPr>
        <w:t>步行穿越原生植物園，約15分鐘</w:t>
      </w:r>
    </w:p>
    <w:p w:rsidR="008D15E4" w:rsidRPr="00B04643" w:rsidRDefault="008D15E4" w:rsidP="00537C45">
      <w:pPr>
        <w:jc w:val="both"/>
        <w:rPr>
          <w:rFonts w:ascii="標楷體" w:eastAsia="標楷體" w:hAnsi="標楷體"/>
          <w:color w:val="000000"/>
          <w:szCs w:val="24"/>
        </w:rPr>
      </w:pPr>
    </w:p>
    <w:p w:rsidR="004C6CC6" w:rsidRPr="0032072F" w:rsidRDefault="00B80480" w:rsidP="00526EDE">
      <w:pPr>
        <w:adjustRightInd/>
        <w:spacing w:line="0" w:lineRule="atLeast"/>
        <w:textAlignment w:val="auto"/>
        <w:rPr>
          <w:rFonts w:ascii="標楷體" w:eastAsia="標楷體" w:hAnsi="標楷體"/>
          <w:color w:val="000000" w:themeColor="text1"/>
          <w:szCs w:val="24"/>
        </w:rPr>
      </w:pPr>
      <w:r>
        <w:rPr>
          <w:rFonts w:ascii="標楷體" w:eastAsia="標楷體" w:hAnsi="標楷體"/>
          <w:noProof/>
          <w:color w:val="000000" w:themeColor="text1"/>
          <w:szCs w:val="24"/>
        </w:rPr>
        <w:pict>
          <v:rect id="_x0000_s1027" style="position:absolute;margin-left:433.05pt;margin-top:99.95pt;width:84.6pt;height:20.9pt;z-index:251662336" fillcolor="white [3201]" strokecolor="#c2d69b [1942]" strokeweight="1pt">
            <v:fill color2="#d6e3bc [1302]" focusposition="1" focussize="" focus="100%" type="gradient"/>
            <v:shadow on="t" type="perspective" color="#4e6128 [1606]" opacity=".5" offset="1pt" offset2="-3pt"/>
            <v:textbox inset="0,0,0,0">
              <w:txbxContent>
                <w:p w:rsidR="00B04643" w:rsidRPr="00B04643" w:rsidRDefault="00B04643" w:rsidP="00B04643">
                  <w:pPr>
                    <w:jc w:val="center"/>
                    <w:rPr>
                      <w:rFonts w:ascii="微軟正黑體" w:eastAsia="微軟正黑體" w:hAnsi="微軟正黑體"/>
                      <w:sz w:val="18"/>
                    </w:rPr>
                  </w:pPr>
                  <w:r w:rsidRPr="00B04643">
                    <w:rPr>
                      <w:rFonts w:ascii="微軟正黑體" w:eastAsia="微軟正黑體" w:hAnsi="微軟正黑體" w:hint="eastAsia"/>
                      <w:sz w:val="18"/>
                    </w:rPr>
                    <w:t>經濟部工業局廣告</w:t>
                  </w:r>
                </w:p>
              </w:txbxContent>
            </v:textbox>
          </v:rect>
        </w:pict>
      </w:r>
    </w:p>
    <w:sectPr w:rsidR="004C6CC6" w:rsidRPr="0032072F" w:rsidSect="00F6509C">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07E" w:rsidRDefault="00FB507E" w:rsidP="00EC5C95">
      <w:pPr>
        <w:spacing w:line="240" w:lineRule="auto"/>
      </w:pPr>
      <w:r>
        <w:separator/>
      </w:r>
    </w:p>
  </w:endnote>
  <w:endnote w:type="continuationSeparator" w:id="0">
    <w:p w:rsidR="00FB507E" w:rsidRDefault="00FB507E" w:rsidP="00EC5C9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07E" w:rsidRDefault="00FB507E" w:rsidP="00EC5C95">
      <w:pPr>
        <w:spacing w:line="240" w:lineRule="auto"/>
      </w:pPr>
      <w:r>
        <w:separator/>
      </w:r>
    </w:p>
  </w:footnote>
  <w:footnote w:type="continuationSeparator" w:id="0">
    <w:p w:rsidR="00FB507E" w:rsidRDefault="00FB507E" w:rsidP="00EC5C9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D4A59"/>
    <w:multiLevelType w:val="hybridMultilevel"/>
    <w:tmpl w:val="FDC2C8F2"/>
    <w:lvl w:ilvl="0" w:tplc="0409000F">
      <w:start w:val="1"/>
      <w:numFmt w:val="decimal"/>
      <w:lvlText w:val="%1."/>
      <w:lvlJc w:val="left"/>
      <w:pPr>
        <w:ind w:left="-228" w:hanging="480"/>
      </w:pPr>
      <w:rPr>
        <w:rFonts w:hint="default"/>
      </w:rPr>
    </w:lvl>
    <w:lvl w:ilvl="1" w:tplc="04090003" w:tentative="1">
      <w:start w:val="1"/>
      <w:numFmt w:val="bullet"/>
      <w:lvlText w:val=""/>
      <w:lvlJc w:val="left"/>
      <w:pPr>
        <w:ind w:left="252" w:hanging="480"/>
      </w:pPr>
      <w:rPr>
        <w:rFonts w:ascii="Wingdings" w:hAnsi="Wingdings" w:hint="default"/>
      </w:rPr>
    </w:lvl>
    <w:lvl w:ilvl="2" w:tplc="04090005" w:tentative="1">
      <w:start w:val="1"/>
      <w:numFmt w:val="bullet"/>
      <w:lvlText w:val=""/>
      <w:lvlJc w:val="left"/>
      <w:pPr>
        <w:ind w:left="732" w:hanging="480"/>
      </w:pPr>
      <w:rPr>
        <w:rFonts w:ascii="Wingdings" w:hAnsi="Wingdings" w:hint="default"/>
      </w:rPr>
    </w:lvl>
    <w:lvl w:ilvl="3" w:tplc="04090001" w:tentative="1">
      <w:start w:val="1"/>
      <w:numFmt w:val="bullet"/>
      <w:lvlText w:val=""/>
      <w:lvlJc w:val="left"/>
      <w:pPr>
        <w:ind w:left="1212" w:hanging="480"/>
      </w:pPr>
      <w:rPr>
        <w:rFonts w:ascii="Wingdings" w:hAnsi="Wingdings" w:hint="default"/>
      </w:rPr>
    </w:lvl>
    <w:lvl w:ilvl="4" w:tplc="04090003" w:tentative="1">
      <w:start w:val="1"/>
      <w:numFmt w:val="bullet"/>
      <w:lvlText w:val=""/>
      <w:lvlJc w:val="left"/>
      <w:pPr>
        <w:ind w:left="1692" w:hanging="480"/>
      </w:pPr>
      <w:rPr>
        <w:rFonts w:ascii="Wingdings" w:hAnsi="Wingdings" w:hint="default"/>
      </w:rPr>
    </w:lvl>
    <w:lvl w:ilvl="5" w:tplc="04090005" w:tentative="1">
      <w:start w:val="1"/>
      <w:numFmt w:val="bullet"/>
      <w:lvlText w:val=""/>
      <w:lvlJc w:val="left"/>
      <w:pPr>
        <w:ind w:left="2172" w:hanging="480"/>
      </w:pPr>
      <w:rPr>
        <w:rFonts w:ascii="Wingdings" w:hAnsi="Wingdings" w:hint="default"/>
      </w:rPr>
    </w:lvl>
    <w:lvl w:ilvl="6" w:tplc="04090001" w:tentative="1">
      <w:start w:val="1"/>
      <w:numFmt w:val="bullet"/>
      <w:lvlText w:val=""/>
      <w:lvlJc w:val="left"/>
      <w:pPr>
        <w:ind w:left="2652" w:hanging="480"/>
      </w:pPr>
      <w:rPr>
        <w:rFonts w:ascii="Wingdings" w:hAnsi="Wingdings" w:hint="default"/>
      </w:rPr>
    </w:lvl>
    <w:lvl w:ilvl="7" w:tplc="04090003" w:tentative="1">
      <w:start w:val="1"/>
      <w:numFmt w:val="bullet"/>
      <w:lvlText w:val=""/>
      <w:lvlJc w:val="left"/>
      <w:pPr>
        <w:ind w:left="3132" w:hanging="480"/>
      </w:pPr>
      <w:rPr>
        <w:rFonts w:ascii="Wingdings" w:hAnsi="Wingdings" w:hint="default"/>
      </w:rPr>
    </w:lvl>
    <w:lvl w:ilvl="8" w:tplc="04090005" w:tentative="1">
      <w:start w:val="1"/>
      <w:numFmt w:val="bullet"/>
      <w:lvlText w:val=""/>
      <w:lvlJc w:val="left"/>
      <w:pPr>
        <w:ind w:left="3612" w:hanging="480"/>
      </w:pPr>
      <w:rPr>
        <w:rFonts w:ascii="Wingdings" w:hAnsi="Wingdings" w:hint="default"/>
      </w:rPr>
    </w:lvl>
  </w:abstractNum>
  <w:abstractNum w:abstractNumId="1">
    <w:nsid w:val="10012959"/>
    <w:multiLevelType w:val="hybridMultilevel"/>
    <w:tmpl w:val="01C437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FB46219"/>
    <w:multiLevelType w:val="hybridMultilevel"/>
    <w:tmpl w:val="DE04ED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2775DC4"/>
    <w:multiLevelType w:val="hybridMultilevel"/>
    <w:tmpl w:val="C686AB82"/>
    <w:lvl w:ilvl="0" w:tplc="09F68496">
      <w:start w:val="1"/>
      <w:numFmt w:val="taiwaneseCountingThousand"/>
      <w:pStyle w:val="a"/>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39D654B"/>
    <w:multiLevelType w:val="multilevel"/>
    <w:tmpl w:val="9A42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6C3703"/>
    <w:multiLevelType w:val="hybridMultilevel"/>
    <w:tmpl w:val="36DE67CC"/>
    <w:lvl w:ilvl="0" w:tplc="BB205352">
      <w:start w:val="1"/>
      <w:numFmt w:val="taiwaneseCountingThousand"/>
      <w:lvlText w:val="%1、"/>
      <w:lvlJc w:val="left"/>
      <w:pPr>
        <w:ind w:left="2607" w:hanging="480"/>
      </w:pPr>
      <w:rPr>
        <w:rFonts w:hint="eastAsia"/>
        <w:lang w:val="en-US"/>
      </w:rPr>
    </w:lvl>
    <w:lvl w:ilvl="1" w:tplc="50F2D02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0"/>
  </w:num>
  <w:num w:numId="4">
    <w:abstractNumId w:val="1"/>
  </w:num>
  <w:num w:numId="5">
    <w:abstractNumId w:val="4"/>
  </w:num>
  <w:num w:numId="6">
    <w:abstractNumId w:val="2"/>
  </w:num>
  <w:num w:numId="7">
    <w:abstractNumId w:val="3"/>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936E4"/>
    <w:rsid w:val="00052ADB"/>
    <w:rsid w:val="000636A0"/>
    <w:rsid w:val="00092505"/>
    <w:rsid w:val="000C1F38"/>
    <w:rsid w:val="000C676D"/>
    <w:rsid w:val="000E7F30"/>
    <w:rsid w:val="000F46FD"/>
    <w:rsid w:val="001441ED"/>
    <w:rsid w:val="001B4D9E"/>
    <w:rsid w:val="002006B7"/>
    <w:rsid w:val="0024590E"/>
    <w:rsid w:val="002875B0"/>
    <w:rsid w:val="003164B6"/>
    <w:rsid w:val="0032072F"/>
    <w:rsid w:val="00324F85"/>
    <w:rsid w:val="003267B9"/>
    <w:rsid w:val="003324D0"/>
    <w:rsid w:val="00335090"/>
    <w:rsid w:val="003439F5"/>
    <w:rsid w:val="00414C6C"/>
    <w:rsid w:val="0044035B"/>
    <w:rsid w:val="00447241"/>
    <w:rsid w:val="004547AA"/>
    <w:rsid w:val="004730C7"/>
    <w:rsid w:val="00481EA5"/>
    <w:rsid w:val="004A16B1"/>
    <w:rsid w:val="004B3955"/>
    <w:rsid w:val="004C6CC6"/>
    <w:rsid w:val="004F7484"/>
    <w:rsid w:val="0051699A"/>
    <w:rsid w:val="00524246"/>
    <w:rsid w:val="00526EDE"/>
    <w:rsid w:val="00537C45"/>
    <w:rsid w:val="00571C91"/>
    <w:rsid w:val="005764A3"/>
    <w:rsid w:val="005B3736"/>
    <w:rsid w:val="005B48CB"/>
    <w:rsid w:val="005C76A2"/>
    <w:rsid w:val="006135B7"/>
    <w:rsid w:val="00626483"/>
    <w:rsid w:val="00665538"/>
    <w:rsid w:val="00687B2F"/>
    <w:rsid w:val="006B1553"/>
    <w:rsid w:val="006C1CD3"/>
    <w:rsid w:val="006D1DE1"/>
    <w:rsid w:val="006F2A17"/>
    <w:rsid w:val="006F72BB"/>
    <w:rsid w:val="007774F9"/>
    <w:rsid w:val="0079412C"/>
    <w:rsid w:val="007C787D"/>
    <w:rsid w:val="007F2027"/>
    <w:rsid w:val="0082692A"/>
    <w:rsid w:val="00831C42"/>
    <w:rsid w:val="008430AC"/>
    <w:rsid w:val="0085305D"/>
    <w:rsid w:val="008936E4"/>
    <w:rsid w:val="008B7A68"/>
    <w:rsid w:val="008D15E4"/>
    <w:rsid w:val="00920671"/>
    <w:rsid w:val="00970704"/>
    <w:rsid w:val="00972719"/>
    <w:rsid w:val="00987396"/>
    <w:rsid w:val="009A6CD3"/>
    <w:rsid w:val="00A30BBD"/>
    <w:rsid w:val="00A57EAB"/>
    <w:rsid w:val="00A66BDA"/>
    <w:rsid w:val="00AE27E3"/>
    <w:rsid w:val="00B04643"/>
    <w:rsid w:val="00B40362"/>
    <w:rsid w:val="00B80480"/>
    <w:rsid w:val="00B85392"/>
    <w:rsid w:val="00BF48EF"/>
    <w:rsid w:val="00C30160"/>
    <w:rsid w:val="00C655DF"/>
    <w:rsid w:val="00C82AEA"/>
    <w:rsid w:val="00C87AAA"/>
    <w:rsid w:val="00CA579A"/>
    <w:rsid w:val="00CB1BAE"/>
    <w:rsid w:val="00CE1E51"/>
    <w:rsid w:val="00D0276E"/>
    <w:rsid w:val="00D32F08"/>
    <w:rsid w:val="00D4613A"/>
    <w:rsid w:val="00D97C7D"/>
    <w:rsid w:val="00DF1169"/>
    <w:rsid w:val="00DF138C"/>
    <w:rsid w:val="00E2227C"/>
    <w:rsid w:val="00E24301"/>
    <w:rsid w:val="00E62756"/>
    <w:rsid w:val="00EC5C95"/>
    <w:rsid w:val="00EF4C8A"/>
    <w:rsid w:val="00F07FBC"/>
    <w:rsid w:val="00F208D5"/>
    <w:rsid w:val="00F30D7A"/>
    <w:rsid w:val="00F6509C"/>
    <w:rsid w:val="00F75C67"/>
    <w:rsid w:val="00FB507E"/>
    <w:rsid w:val="00FD24D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36E4"/>
    <w:pPr>
      <w:widowControl w:val="0"/>
      <w:adjustRightInd w:val="0"/>
      <w:spacing w:line="360" w:lineRule="atLeast"/>
      <w:textAlignment w:val="baseline"/>
    </w:pPr>
    <w:rPr>
      <w:rFonts w:ascii="Times New Roman" w:eastAsia="新細明體" w:hAnsi="Times New Roman" w:cs="Times New Roman"/>
      <w:kern w:val="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樣式二"/>
    <w:basedOn w:val="a0"/>
    <w:link w:val="a4"/>
    <w:qFormat/>
    <w:rsid w:val="001B4D9E"/>
    <w:pPr>
      <w:numPr>
        <w:numId w:val="1"/>
      </w:numPr>
      <w:spacing w:beforeLines="50"/>
    </w:pPr>
    <w:rPr>
      <w:rFonts w:eastAsia="標楷體"/>
      <w:b/>
      <w:sz w:val="28"/>
      <w:szCs w:val="28"/>
    </w:rPr>
  </w:style>
  <w:style w:type="character" w:customStyle="1" w:styleId="a4">
    <w:name w:val="樣式二 字元"/>
    <w:link w:val="a"/>
    <w:rsid w:val="001B4D9E"/>
    <w:rPr>
      <w:rFonts w:ascii="Times New Roman" w:eastAsia="標楷體" w:hAnsi="Times New Roman" w:cs="Times New Roman"/>
      <w:b/>
      <w:kern w:val="0"/>
      <w:sz w:val="28"/>
      <w:szCs w:val="28"/>
    </w:rPr>
  </w:style>
  <w:style w:type="paragraph" w:styleId="a5">
    <w:name w:val="header"/>
    <w:basedOn w:val="a0"/>
    <w:link w:val="a6"/>
    <w:uiPriority w:val="99"/>
    <w:unhideWhenUsed/>
    <w:rsid w:val="00EC5C95"/>
    <w:pPr>
      <w:tabs>
        <w:tab w:val="center" w:pos="4153"/>
        <w:tab w:val="right" w:pos="8306"/>
      </w:tabs>
      <w:snapToGrid w:val="0"/>
    </w:pPr>
    <w:rPr>
      <w:sz w:val="20"/>
    </w:rPr>
  </w:style>
  <w:style w:type="character" w:customStyle="1" w:styleId="a6">
    <w:name w:val="頁首 字元"/>
    <w:basedOn w:val="a1"/>
    <w:link w:val="a5"/>
    <w:uiPriority w:val="99"/>
    <w:rsid w:val="00EC5C95"/>
    <w:rPr>
      <w:rFonts w:ascii="Times New Roman" w:eastAsia="新細明體" w:hAnsi="Times New Roman" w:cs="Times New Roman"/>
      <w:kern w:val="0"/>
      <w:sz w:val="20"/>
      <w:szCs w:val="20"/>
    </w:rPr>
  </w:style>
  <w:style w:type="paragraph" w:styleId="a7">
    <w:name w:val="footer"/>
    <w:basedOn w:val="a0"/>
    <w:link w:val="a8"/>
    <w:uiPriority w:val="99"/>
    <w:unhideWhenUsed/>
    <w:rsid w:val="00EC5C95"/>
    <w:pPr>
      <w:tabs>
        <w:tab w:val="center" w:pos="4153"/>
        <w:tab w:val="right" w:pos="8306"/>
      </w:tabs>
      <w:snapToGrid w:val="0"/>
    </w:pPr>
    <w:rPr>
      <w:sz w:val="20"/>
    </w:rPr>
  </w:style>
  <w:style w:type="character" w:customStyle="1" w:styleId="a8">
    <w:name w:val="頁尾 字元"/>
    <w:basedOn w:val="a1"/>
    <w:link w:val="a7"/>
    <w:uiPriority w:val="99"/>
    <w:rsid w:val="00EC5C95"/>
    <w:rPr>
      <w:rFonts w:ascii="Times New Roman" w:eastAsia="新細明體" w:hAnsi="Times New Roman" w:cs="Times New Roman"/>
      <w:kern w:val="0"/>
      <w:sz w:val="20"/>
      <w:szCs w:val="20"/>
    </w:rPr>
  </w:style>
  <w:style w:type="table" w:styleId="a9">
    <w:name w:val="Table Grid"/>
    <w:basedOn w:val="a2"/>
    <w:uiPriority w:val="59"/>
    <w:rsid w:val="002006B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uiPriority w:val="99"/>
    <w:unhideWhenUsed/>
    <w:rsid w:val="002006B7"/>
    <w:rPr>
      <w:color w:val="0000FF"/>
      <w:u w:val="single"/>
    </w:rPr>
  </w:style>
  <w:style w:type="paragraph" w:styleId="Web">
    <w:name w:val="Normal (Web)"/>
    <w:basedOn w:val="a0"/>
    <w:uiPriority w:val="99"/>
    <w:unhideWhenUsed/>
    <w:rsid w:val="007C787D"/>
    <w:pPr>
      <w:widowControl/>
      <w:adjustRightInd/>
      <w:spacing w:before="100" w:beforeAutospacing="1" w:after="100" w:afterAutospacing="1" w:line="240" w:lineRule="auto"/>
      <w:textAlignment w:val="auto"/>
    </w:pPr>
    <w:rPr>
      <w:rFonts w:ascii="新細明體" w:hAnsi="新細明體" w:cs="新細明體"/>
      <w:szCs w:val="24"/>
    </w:rPr>
  </w:style>
  <w:style w:type="character" w:styleId="ab">
    <w:name w:val="FollowedHyperlink"/>
    <w:basedOn w:val="a1"/>
    <w:uiPriority w:val="99"/>
    <w:semiHidden/>
    <w:unhideWhenUsed/>
    <w:rsid w:val="007C787D"/>
    <w:rPr>
      <w:color w:val="800080" w:themeColor="followedHyperlink"/>
      <w:u w:val="single"/>
    </w:rPr>
  </w:style>
  <w:style w:type="paragraph" w:styleId="ac">
    <w:name w:val="List Paragraph"/>
    <w:basedOn w:val="a0"/>
    <w:uiPriority w:val="34"/>
    <w:qFormat/>
    <w:rsid w:val="00FD24D1"/>
    <w:pPr>
      <w:ind w:leftChars="200" w:left="480"/>
    </w:pPr>
  </w:style>
  <w:style w:type="paragraph" w:styleId="ad">
    <w:name w:val="Balloon Text"/>
    <w:basedOn w:val="a0"/>
    <w:link w:val="ae"/>
    <w:uiPriority w:val="99"/>
    <w:semiHidden/>
    <w:unhideWhenUsed/>
    <w:rsid w:val="000C676D"/>
    <w:pPr>
      <w:spacing w:line="240" w:lineRule="auto"/>
    </w:pPr>
    <w:rPr>
      <w:rFonts w:asciiTheme="majorHAnsi" w:eastAsiaTheme="majorEastAsia" w:hAnsiTheme="majorHAnsi" w:cstheme="majorBidi"/>
      <w:sz w:val="18"/>
      <w:szCs w:val="18"/>
    </w:rPr>
  </w:style>
  <w:style w:type="character" w:customStyle="1" w:styleId="ae">
    <w:name w:val="註解方塊文字 字元"/>
    <w:basedOn w:val="a1"/>
    <w:link w:val="ad"/>
    <w:uiPriority w:val="99"/>
    <w:semiHidden/>
    <w:rsid w:val="000C676D"/>
    <w:rPr>
      <w:rFonts w:asciiTheme="majorHAnsi" w:eastAsiaTheme="majorEastAsia" w:hAnsiTheme="majorHAnsi" w:cstheme="majorBidi"/>
      <w:kern w:val="0"/>
      <w:sz w:val="18"/>
      <w:szCs w:val="18"/>
    </w:rPr>
  </w:style>
  <w:style w:type="character" w:styleId="af">
    <w:name w:val="Strong"/>
    <w:uiPriority w:val="22"/>
    <w:qFormat/>
    <w:rsid w:val="00B0464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36E4"/>
    <w:pPr>
      <w:widowControl w:val="0"/>
      <w:adjustRightInd w:val="0"/>
      <w:spacing w:line="360" w:lineRule="atLeast"/>
      <w:textAlignment w:val="baseline"/>
    </w:pPr>
    <w:rPr>
      <w:rFonts w:ascii="Times New Roman" w:eastAsia="新細明體" w:hAnsi="Times New Roman" w:cs="Times New Roman"/>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樣式二"/>
    <w:basedOn w:val="a0"/>
    <w:link w:val="a4"/>
    <w:qFormat/>
    <w:rsid w:val="001B4D9E"/>
    <w:pPr>
      <w:numPr>
        <w:numId w:val="1"/>
      </w:numPr>
      <w:spacing w:beforeLines="50"/>
    </w:pPr>
    <w:rPr>
      <w:rFonts w:eastAsia="標楷體"/>
      <w:b/>
      <w:sz w:val="28"/>
      <w:szCs w:val="28"/>
    </w:rPr>
  </w:style>
  <w:style w:type="character" w:customStyle="1" w:styleId="a4">
    <w:name w:val="樣式二 字元"/>
    <w:link w:val="a"/>
    <w:rsid w:val="001B4D9E"/>
    <w:rPr>
      <w:rFonts w:ascii="Times New Roman" w:eastAsia="標楷體" w:hAnsi="Times New Roman" w:cs="Times New Roman"/>
      <w:b/>
      <w:kern w:val="0"/>
      <w:sz w:val="28"/>
      <w:szCs w:val="28"/>
    </w:rPr>
  </w:style>
  <w:style w:type="paragraph" w:styleId="a5">
    <w:name w:val="header"/>
    <w:basedOn w:val="a0"/>
    <w:link w:val="a6"/>
    <w:uiPriority w:val="99"/>
    <w:unhideWhenUsed/>
    <w:rsid w:val="00EC5C95"/>
    <w:pPr>
      <w:tabs>
        <w:tab w:val="center" w:pos="4153"/>
        <w:tab w:val="right" w:pos="8306"/>
      </w:tabs>
      <w:snapToGrid w:val="0"/>
    </w:pPr>
    <w:rPr>
      <w:sz w:val="20"/>
    </w:rPr>
  </w:style>
  <w:style w:type="character" w:customStyle="1" w:styleId="a6">
    <w:name w:val="頁首 字元"/>
    <w:basedOn w:val="a1"/>
    <w:link w:val="a5"/>
    <w:uiPriority w:val="99"/>
    <w:rsid w:val="00EC5C95"/>
    <w:rPr>
      <w:rFonts w:ascii="Times New Roman" w:eastAsia="新細明體" w:hAnsi="Times New Roman" w:cs="Times New Roman"/>
      <w:kern w:val="0"/>
      <w:sz w:val="20"/>
      <w:szCs w:val="20"/>
    </w:rPr>
  </w:style>
  <w:style w:type="paragraph" w:styleId="a7">
    <w:name w:val="footer"/>
    <w:basedOn w:val="a0"/>
    <w:link w:val="a8"/>
    <w:uiPriority w:val="99"/>
    <w:unhideWhenUsed/>
    <w:rsid w:val="00EC5C95"/>
    <w:pPr>
      <w:tabs>
        <w:tab w:val="center" w:pos="4153"/>
        <w:tab w:val="right" w:pos="8306"/>
      </w:tabs>
      <w:snapToGrid w:val="0"/>
    </w:pPr>
    <w:rPr>
      <w:sz w:val="20"/>
    </w:rPr>
  </w:style>
  <w:style w:type="character" w:customStyle="1" w:styleId="a8">
    <w:name w:val="頁尾 字元"/>
    <w:basedOn w:val="a1"/>
    <w:link w:val="a7"/>
    <w:uiPriority w:val="99"/>
    <w:rsid w:val="00EC5C95"/>
    <w:rPr>
      <w:rFonts w:ascii="Times New Roman" w:eastAsia="新細明體" w:hAnsi="Times New Roman" w:cs="Times New Roman"/>
      <w:kern w:val="0"/>
      <w:sz w:val="20"/>
      <w:szCs w:val="20"/>
    </w:rPr>
  </w:style>
  <w:style w:type="table" w:styleId="a9">
    <w:name w:val="Table Grid"/>
    <w:basedOn w:val="a2"/>
    <w:uiPriority w:val="59"/>
    <w:rsid w:val="002006B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uiPriority w:val="99"/>
    <w:unhideWhenUsed/>
    <w:rsid w:val="002006B7"/>
    <w:rPr>
      <w:color w:val="0000FF"/>
      <w:u w:val="single"/>
    </w:rPr>
  </w:style>
  <w:style w:type="paragraph" w:styleId="Web">
    <w:name w:val="Normal (Web)"/>
    <w:basedOn w:val="a0"/>
    <w:uiPriority w:val="99"/>
    <w:unhideWhenUsed/>
    <w:rsid w:val="007C787D"/>
    <w:pPr>
      <w:widowControl/>
      <w:adjustRightInd/>
      <w:spacing w:before="100" w:beforeAutospacing="1" w:after="100" w:afterAutospacing="1" w:line="240" w:lineRule="auto"/>
      <w:textAlignment w:val="auto"/>
    </w:pPr>
    <w:rPr>
      <w:rFonts w:ascii="新細明體" w:hAnsi="新細明體" w:cs="新細明體"/>
      <w:szCs w:val="24"/>
    </w:rPr>
  </w:style>
  <w:style w:type="character" w:styleId="ab">
    <w:name w:val="FollowedHyperlink"/>
    <w:basedOn w:val="a1"/>
    <w:uiPriority w:val="99"/>
    <w:semiHidden/>
    <w:unhideWhenUsed/>
    <w:rsid w:val="007C787D"/>
    <w:rPr>
      <w:color w:val="800080" w:themeColor="followedHyperlink"/>
      <w:u w:val="single"/>
    </w:rPr>
  </w:style>
  <w:style w:type="paragraph" w:styleId="ac">
    <w:name w:val="List Paragraph"/>
    <w:basedOn w:val="a0"/>
    <w:uiPriority w:val="34"/>
    <w:qFormat/>
    <w:rsid w:val="00FD24D1"/>
    <w:pPr>
      <w:ind w:leftChars="200" w:left="480"/>
    </w:pPr>
  </w:style>
  <w:style w:type="paragraph" w:styleId="ad">
    <w:name w:val="Balloon Text"/>
    <w:basedOn w:val="a0"/>
    <w:link w:val="ae"/>
    <w:uiPriority w:val="99"/>
    <w:semiHidden/>
    <w:unhideWhenUsed/>
    <w:rsid w:val="000C676D"/>
    <w:pPr>
      <w:spacing w:line="240" w:lineRule="auto"/>
    </w:pPr>
    <w:rPr>
      <w:rFonts w:asciiTheme="majorHAnsi" w:eastAsiaTheme="majorEastAsia" w:hAnsiTheme="majorHAnsi" w:cstheme="majorBidi"/>
      <w:sz w:val="18"/>
      <w:szCs w:val="18"/>
    </w:rPr>
  </w:style>
  <w:style w:type="character" w:customStyle="1" w:styleId="ae">
    <w:name w:val="註解方塊文字 字元"/>
    <w:basedOn w:val="a1"/>
    <w:link w:val="ad"/>
    <w:uiPriority w:val="99"/>
    <w:semiHidden/>
    <w:rsid w:val="000C676D"/>
    <w:rPr>
      <w:rFonts w:asciiTheme="majorHAnsi" w:eastAsiaTheme="majorEastAsia" w:hAnsiTheme="majorHAnsi" w:cstheme="majorBidi"/>
      <w:kern w:val="0"/>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rdenvilla.com.tw/modules/gv_spot/index.php"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23492;&#33267;cwc@cdri.org.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12F8-3EEB-44AB-9BD6-9F70CAF57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197</Words>
  <Characters>1123</Characters>
  <Application>Microsoft Office Word</Application>
  <DocSecurity>0</DocSecurity>
  <Lines>9</Lines>
  <Paragraphs>2</Paragraphs>
  <ScaleCrop>false</ScaleCrop>
  <Company/>
  <LinksUpToDate>false</LinksUpToDate>
  <CharactersWithSpaces>1318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ameikuo</cp:lastModifiedBy>
  <cp:revision>2</cp:revision>
  <dcterms:created xsi:type="dcterms:W3CDTF">2013-05-10T03:42:00Z</dcterms:created>
  <dcterms:modified xsi:type="dcterms:W3CDTF">2013-05-10T03:42:00Z</dcterms:modified>
</cp:coreProperties>
</file>